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91407E" w14:textId="53186751" w:rsidR="006F5FD0" w:rsidRPr="00B33EE6" w:rsidRDefault="006F5FD0" w:rsidP="00347E84">
      <w:pPr>
        <w:jc w:val="center"/>
        <w:rPr>
          <w:rStyle w:val="Strong"/>
          <w:sz w:val="28"/>
          <w:szCs w:val="28"/>
          <w:lang w:val="en-GB"/>
        </w:rPr>
      </w:pPr>
      <w:r w:rsidRPr="00B33EE6">
        <w:rPr>
          <w:b/>
          <w:sz w:val="28"/>
          <w:szCs w:val="28"/>
          <w:lang w:val="en-GB"/>
        </w:rPr>
        <w:t>S</w:t>
      </w:r>
      <w:r w:rsidR="00DE3C11">
        <w:rPr>
          <w:b/>
          <w:sz w:val="28"/>
          <w:szCs w:val="28"/>
          <w:lang w:val="en-GB"/>
        </w:rPr>
        <w:t>UPPLY</w:t>
      </w:r>
      <w:r w:rsidRPr="00B33EE6">
        <w:rPr>
          <w:b/>
          <w:sz w:val="28"/>
          <w:szCs w:val="28"/>
          <w:lang w:val="en-GB"/>
        </w:rPr>
        <w:t xml:space="preserve"> </w:t>
      </w:r>
      <w:r w:rsidR="00FA17FC" w:rsidRPr="00B33EE6">
        <w:rPr>
          <w:b/>
          <w:sz w:val="28"/>
          <w:szCs w:val="28"/>
          <w:lang w:val="en-GB"/>
        </w:rPr>
        <w:t xml:space="preserve">CONTRACT </w:t>
      </w:r>
      <w:r w:rsidRPr="00B33EE6">
        <w:rPr>
          <w:b/>
          <w:sz w:val="28"/>
          <w:szCs w:val="28"/>
          <w:lang w:val="en-GB"/>
        </w:rPr>
        <w:t>NOTICE</w:t>
      </w:r>
    </w:p>
    <w:p w14:paraId="4839ED78" w14:textId="442BEE45" w:rsidR="009E53C2" w:rsidRPr="00B33EE6" w:rsidRDefault="009E1983" w:rsidP="009E53C2">
      <w:pPr>
        <w:jc w:val="center"/>
        <w:rPr>
          <w:sz w:val="28"/>
          <w:szCs w:val="28"/>
          <w:lang w:val="en-GB"/>
        </w:rPr>
      </w:pPr>
      <w:r w:rsidRPr="009E1983">
        <w:rPr>
          <w:b/>
          <w:color w:val="000000"/>
          <w:sz w:val="28"/>
          <w:szCs w:val="28"/>
        </w:rPr>
        <w:t>Purchase of laboratory equipment</w:t>
      </w:r>
      <w:r w:rsidR="009E53C2" w:rsidRPr="00070944">
        <w:rPr>
          <w:rStyle w:val="Strong"/>
          <w:sz w:val="28"/>
          <w:szCs w:val="28"/>
          <w:lang w:val="en-GB"/>
        </w:rPr>
        <w:br/>
      </w:r>
      <w:r>
        <w:rPr>
          <w:rStyle w:val="Strong"/>
          <w:sz w:val="28"/>
          <w:szCs w:val="28"/>
          <w:lang w:val="en-GB"/>
        </w:rPr>
        <w:t>Belgrade</w:t>
      </w:r>
      <w:r w:rsidR="00AE05EF">
        <w:rPr>
          <w:rStyle w:val="Strong"/>
          <w:sz w:val="28"/>
          <w:szCs w:val="28"/>
          <w:lang w:val="en-GB"/>
        </w:rPr>
        <w:t>, Republic of Serbia</w:t>
      </w:r>
    </w:p>
    <w:p w14:paraId="053CF889" w14:textId="11628DFE" w:rsidR="00DE3C11" w:rsidRPr="00730668" w:rsidRDefault="00DE3C11" w:rsidP="00347E84">
      <w:pPr>
        <w:jc w:val="both"/>
        <w:outlineLvl w:val="0"/>
        <w:rPr>
          <w:rStyle w:val="Strong"/>
          <w:b w:val="0"/>
          <w:bCs/>
          <w:sz w:val="22"/>
          <w:szCs w:val="22"/>
          <w:lang w:val="en-GB"/>
        </w:rPr>
      </w:pPr>
    </w:p>
    <w:p w14:paraId="1BE20B1E" w14:textId="77777777" w:rsidR="006F5FD0" w:rsidRPr="00B33EE6" w:rsidRDefault="007727F3" w:rsidP="00371C5B">
      <w:pPr>
        <w:keepNext/>
        <w:widowControl/>
        <w:spacing w:before="240" w:after="120"/>
        <w:ind w:left="284" w:hanging="284"/>
        <w:outlineLvl w:val="0"/>
        <w:rPr>
          <w:sz w:val="22"/>
          <w:szCs w:val="22"/>
          <w:lang w:val="en-GB"/>
        </w:rPr>
      </w:pPr>
      <w:r w:rsidRPr="00B33EE6">
        <w:rPr>
          <w:rStyle w:val="Strong"/>
          <w:sz w:val="22"/>
          <w:szCs w:val="22"/>
          <w:lang w:val="en-GB"/>
        </w:rPr>
        <w:t>1.</w:t>
      </w:r>
      <w:r w:rsidR="00584BF4" w:rsidRPr="00B33EE6">
        <w:rPr>
          <w:rStyle w:val="Strong"/>
          <w:sz w:val="22"/>
          <w:szCs w:val="22"/>
          <w:lang w:val="en-GB"/>
        </w:rPr>
        <w:tab/>
      </w:r>
      <w:r w:rsidR="00632BDC" w:rsidRPr="00B33EE6">
        <w:rPr>
          <w:rStyle w:val="Strong"/>
          <w:sz w:val="22"/>
          <w:szCs w:val="22"/>
          <w:lang w:val="en-GB"/>
        </w:rPr>
        <w:t>R</w:t>
      </w:r>
      <w:r w:rsidR="006F5FD0" w:rsidRPr="00B33EE6">
        <w:rPr>
          <w:rStyle w:val="Strong"/>
          <w:sz w:val="22"/>
          <w:szCs w:val="22"/>
          <w:lang w:val="en-GB"/>
        </w:rPr>
        <w:t>eference</w:t>
      </w:r>
    </w:p>
    <w:p w14:paraId="49D136FE" w14:textId="4354E22B" w:rsidR="006F5FD0" w:rsidRPr="00B33EE6" w:rsidRDefault="00664688" w:rsidP="00371C5B">
      <w:pPr>
        <w:pStyle w:val="Blockquote"/>
        <w:spacing w:before="40" w:after="60"/>
        <w:ind w:left="284" w:right="0"/>
        <w:rPr>
          <w:i/>
          <w:sz w:val="22"/>
          <w:szCs w:val="22"/>
          <w:lang w:val="en-GB"/>
        </w:rPr>
      </w:pPr>
      <w:r w:rsidRPr="00664688">
        <w:rPr>
          <w:rStyle w:val="Emphasis"/>
          <w:i w:val="0"/>
          <w:sz w:val="22"/>
          <w:szCs w:val="22"/>
          <w:lang w:val="en-GB"/>
        </w:rPr>
        <w:t>06-00-72/2013-03/ENE1/JN01</w:t>
      </w:r>
    </w:p>
    <w:p w14:paraId="7A3797D8" w14:textId="77777777" w:rsidR="006F5FD0" w:rsidRPr="00371C5B" w:rsidRDefault="007727F3" w:rsidP="00371C5B">
      <w:pPr>
        <w:keepNext/>
        <w:widowControl/>
        <w:spacing w:before="240" w:after="120"/>
        <w:ind w:left="284" w:hanging="284"/>
        <w:outlineLvl w:val="0"/>
        <w:rPr>
          <w:rStyle w:val="Strong"/>
        </w:rPr>
      </w:pPr>
      <w:r w:rsidRPr="00B33EE6">
        <w:rPr>
          <w:rStyle w:val="Strong"/>
          <w:sz w:val="22"/>
          <w:szCs w:val="22"/>
          <w:lang w:val="en-GB"/>
        </w:rPr>
        <w:t>2.</w:t>
      </w:r>
      <w:r w:rsidR="00584BF4" w:rsidRPr="00B33EE6">
        <w:rPr>
          <w:rStyle w:val="Strong"/>
          <w:sz w:val="22"/>
          <w:szCs w:val="22"/>
          <w:lang w:val="en-GB"/>
        </w:rPr>
        <w:tab/>
      </w:r>
      <w:r w:rsidR="006F5FD0" w:rsidRPr="00B33EE6">
        <w:rPr>
          <w:rStyle w:val="Strong"/>
          <w:sz w:val="22"/>
          <w:szCs w:val="22"/>
          <w:lang w:val="en-GB"/>
        </w:rPr>
        <w:t>Procedure</w:t>
      </w:r>
    </w:p>
    <w:p w14:paraId="41C9370C" w14:textId="37AE8AA5" w:rsidR="006F5FD0" w:rsidRPr="00B33EE6" w:rsidRDefault="009E53C2" w:rsidP="00371C5B">
      <w:pPr>
        <w:pStyle w:val="Blockquote"/>
        <w:spacing w:before="40" w:after="60"/>
        <w:ind w:left="284" w:right="0"/>
        <w:rPr>
          <w:sz w:val="22"/>
          <w:szCs w:val="22"/>
          <w:lang w:val="en-GB"/>
        </w:rPr>
      </w:pPr>
      <w:r w:rsidRPr="00453727">
        <w:rPr>
          <w:sz w:val="22"/>
          <w:szCs w:val="22"/>
          <w:lang w:val="en-GB"/>
        </w:rPr>
        <w:t>Open</w:t>
      </w:r>
      <w:r w:rsidR="00584BF4" w:rsidRPr="00B33EE6">
        <w:rPr>
          <w:sz w:val="22"/>
          <w:szCs w:val="22"/>
          <w:lang w:val="en-GB"/>
        </w:rPr>
        <w:t xml:space="preserve"> </w:t>
      </w:r>
    </w:p>
    <w:p w14:paraId="5F51B1AE" w14:textId="77777777" w:rsidR="00971962" w:rsidRPr="00371C5B" w:rsidRDefault="006F5FD0" w:rsidP="00371C5B">
      <w:pPr>
        <w:keepNext/>
        <w:widowControl/>
        <w:spacing w:before="240" w:after="120"/>
        <w:ind w:left="284" w:hanging="284"/>
        <w:outlineLvl w:val="0"/>
        <w:rPr>
          <w:rStyle w:val="Strong"/>
        </w:rPr>
      </w:pPr>
      <w:r w:rsidRPr="00B33EE6">
        <w:rPr>
          <w:rStyle w:val="Strong"/>
          <w:sz w:val="22"/>
          <w:szCs w:val="22"/>
          <w:lang w:val="en-GB"/>
        </w:rPr>
        <w:t xml:space="preserve">3. </w:t>
      </w:r>
      <w:r w:rsidR="00584BF4" w:rsidRPr="00B33EE6">
        <w:rPr>
          <w:rStyle w:val="Strong"/>
          <w:sz w:val="22"/>
          <w:szCs w:val="22"/>
          <w:lang w:val="en-GB"/>
        </w:rPr>
        <w:tab/>
      </w:r>
      <w:r w:rsidRPr="00B33EE6">
        <w:rPr>
          <w:rStyle w:val="Strong"/>
          <w:sz w:val="22"/>
          <w:szCs w:val="22"/>
          <w:lang w:val="en-GB"/>
        </w:rPr>
        <w:t>Programme</w:t>
      </w:r>
      <w:r w:rsidR="00971962" w:rsidRPr="00B33EE6">
        <w:rPr>
          <w:rStyle w:val="Strong"/>
          <w:sz w:val="22"/>
          <w:szCs w:val="22"/>
          <w:lang w:val="en-GB"/>
        </w:rPr>
        <w:t xml:space="preserve"> title</w:t>
      </w:r>
    </w:p>
    <w:p w14:paraId="4D84BDC4" w14:textId="77777777" w:rsidR="009E53C2" w:rsidRPr="00B33EE6" w:rsidRDefault="009E53C2" w:rsidP="009E53C2">
      <w:pPr>
        <w:pStyle w:val="PRAGHeading2"/>
        <w:numPr>
          <w:ilvl w:val="0"/>
          <w:numId w:val="0"/>
        </w:numPr>
        <w:ind w:left="357" w:right="357"/>
        <w:rPr>
          <w:lang w:val="en-GB"/>
        </w:rPr>
      </w:pPr>
      <w:r w:rsidRPr="003B4B25">
        <w:rPr>
          <w:sz w:val="22"/>
          <w:szCs w:val="22"/>
          <w:lang w:val="en-GB"/>
        </w:rPr>
        <w:t>SUPPORT TO THE SERBIAN ECONOMY THROUGH THE SUPPLY OF GOODS TO F</w:t>
      </w:r>
      <w:r>
        <w:rPr>
          <w:sz w:val="22"/>
          <w:szCs w:val="22"/>
          <w:lang w:val="en-GB"/>
        </w:rPr>
        <w:t>I</w:t>
      </w:r>
      <w:r w:rsidRPr="003B4B25">
        <w:rPr>
          <w:sz w:val="22"/>
          <w:szCs w:val="22"/>
          <w:lang w:val="en-GB"/>
        </w:rPr>
        <w:t>VE LINE MINISTRIES IN SERBIA</w:t>
      </w:r>
    </w:p>
    <w:p w14:paraId="797EC4DC" w14:textId="77777777" w:rsidR="006F5FD0" w:rsidRPr="00371C5B" w:rsidRDefault="006F5FD0" w:rsidP="00371C5B">
      <w:pPr>
        <w:keepNext/>
        <w:widowControl/>
        <w:spacing w:before="240" w:after="120"/>
        <w:ind w:left="284" w:hanging="284"/>
        <w:outlineLvl w:val="0"/>
        <w:rPr>
          <w:rStyle w:val="Strong"/>
        </w:rPr>
      </w:pPr>
      <w:r w:rsidRPr="00B33EE6">
        <w:rPr>
          <w:rStyle w:val="Strong"/>
          <w:sz w:val="22"/>
          <w:szCs w:val="22"/>
          <w:lang w:val="en-GB"/>
        </w:rPr>
        <w:t xml:space="preserve">4. </w:t>
      </w:r>
      <w:r w:rsidR="00584BF4" w:rsidRPr="00B33EE6">
        <w:rPr>
          <w:rStyle w:val="Strong"/>
          <w:sz w:val="22"/>
          <w:szCs w:val="22"/>
          <w:lang w:val="en-GB"/>
        </w:rPr>
        <w:tab/>
      </w:r>
      <w:r w:rsidRPr="00B33EE6">
        <w:rPr>
          <w:rStyle w:val="Strong"/>
          <w:sz w:val="22"/>
          <w:szCs w:val="22"/>
          <w:lang w:val="en-GB"/>
        </w:rPr>
        <w:t>Financing</w:t>
      </w:r>
    </w:p>
    <w:p w14:paraId="22BE8DA1" w14:textId="77777777" w:rsidR="009E53C2" w:rsidRPr="00B33EE6" w:rsidRDefault="009E53C2" w:rsidP="009E53C2">
      <w:pPr>
        <w:pStyle w:val="Blockquote"/>
        <w:jc w:val="both"/>
        <w:rPr>
          <w:sz w:val="22"/>
          <w:szCs w:val="22"/>
          <w:lang w:val="en-GB"/>
        </w:rPr>
      </w:pPr>
      <w:r w:rsidRPr="002B2927">
        <w:rPr>
          <w:sz w:val="22"/>
          <w:szCs w:val="22"/>
          <w:lang w:val="en-GB"/>
        </w:rPr>
        <w:t>Financial agreement between the Government of the Italian Republic and the Government of the Republic of Serbia</w:t>
      </w:r>
    </w:p>
    <w:p w14:paraId="03ED8384" w14:textId="77777777" w:rsidR="006F5FD0" w:rsidRPr="00371C5B" w:rsidRDefault="006F5FD0" w:rsidP="00371C5B">
      <w:pPr>
        <w:keepNext/>
        <w:widowControl/>
        <w:spacing w:before="240" w:after="120"/>
        <w:ind w:left="284" w:hanging="284"/>
        <w:outlineLvl w:val="0"/>
        <w:rPr>
          <w:rStyle w:val="Strong"/>
        </w:rPr>
      </w:pPr>
      <w:r w:rsidRPr="00B33EE6">
        <w:rPr>
          <w:rStyle w:val="Strong"/>
          <w:sz w:val="22"/>
          <w:szCs w:val="22"/>
          <w:lang w:val="en-GB"/>
        </w:rPr>
        <w:t xml:space="preserve">5. </w:t>
      </w:r>
      <w:r w:rsidR="00584BF4" w:rsidRPr="00B33EE6">
        <w:rPr>
          <w:rStyle w:val="Strong"/>
          <w:sz w:val="22"/>
          <w:szCs w:val="22"/>
          <w:lang w:val="en-GB"/>
        </w:rPr>
        <w:tab/>
      </w:r>
      <w:r w:rsidRPr="00B33EE6">
        <w:rPr>
          <w:rStyle w:val="Strong"/>
          <w:sz w:val="22"/>
          <w:szCs w:val="22"/>
          <w:lang w:val="en-GB"/>
        </w:rPr>
        <w:t xml:space="preserve">Contracting </w:t>
      </w:r>
      <w:r w:rsidR="00FE4E4B">
        <w:rPr>
          <w:rStyle w:val="Strong"/>
          <w:sz w:val="22"/>
          <w:szCs w:val="22"/>
          <w:lang w:val="en-GB"/>
        </w:rPr>
        <w:t>a</w:t>
      </w:r>
      <w:r w:rsidRPr="00B33EE6">
        <w:rPr>
          <w:rStyle w:val="Strong"/>
          <w:sz w:val="22"/>
          <w:szCs w:val="22"/>
          <w:lang w:val="en-GB"/>
        </w:rPr>
        <w:t>uthority</w:t>
      </w:r>
    </w:p>
    <w:p w14:paraId="3D4582FB" w14:textId="77777777" w:rsidR="009E53C2" w:rsidRDefault="009E53C2" w:rsidP="009E53C2">
      <w:pPr>
        <w:ind w:left="357" w:right="357"/>
        <w:jc w:val="both"/>
        <w:rPr>
          <w:rStyle w:val="Emphasis"/>
          <w:i w:val="0"/>
          <w:sz w:val="22"/>
          <w:szCs w:val="22"/>
          <w:lang w:val="en-GB"/>
        </w:rPr>
      </w:pPr>
      <w:r w:rsidRPr="003B4B25">
        <w:rPr>
          <w:sz w:val="22"/>
          <w:szCs w:val="22"/>
        </w:rPr>
        <w:t xml:space="preserve">Government of the Republic of Serbia – </w:t>
      </w:r>
      <w:r>
        <w:rPr>
          <w:sz w:val="22"/>
          <w:szCs w:val="22"/>
        </w:rPr>
        <w:t>Ministry of European Integration (MEI)</w:t>
      </w:r>
    </w:p>
    <w:p w14:paraId="67F4A905" w14:textId="77777777" w:rsidR="006F5FD0" w:rsidRPr="00B33EE6" w:rsidRDefault="007E1C0F" w:rsidP="00347E84">
      <w:pPr>
        <w:rPr>
          <w:sz w:val="22"/>
          <w:szCs w:val="22"/>
          <w:lang w:val="en-GB"/>
        </w:rPr>
      </w:pPr>
      <w:r>
        <w:rPr>
          <w:snapToGrid/>
          <w:sz w:val="22"/>
          <w:szCs w:val="22"/>
          <w:lang w:val="en-GB"/>
        </w:rPr>
        <w:pict w14:anchorId="589D319E">
          <v:line id="_x0000_s1030" alt="" style="position:absolute;z-index:1;mso-wrap-edited:f;mso-width-percent:0;mso-height-percent:0;mso-width-percent:0;mso-height-percent:0" from="0,12pt" to="468pt,12.05pt" o:allowincell="f" strokecolor="#d4d4d4" strokeweight="1.75pt">
            <v:shadow on="t" origin=",32385f" offset="0,-1pt"/>
          </v:line>
        </w:pict>
      </w:r>
    </w:p>
    <w:p w14:paraId="30050B2B" w14:textId="77777777" w:rsidR="006F5FD0" w:rsidRPr="00B33EE6" w:rsidRDefault="006F5FD0" w:rsidP="00347E84">
      <w:pPr>
        <w:jc w:val="center"/>
        <w:rPr>
          <w:sz w:val="28"/>
          <w:szCs w:val="28"/>
          <w:lang w:val="en-GB"/>
        </w:rPr>
      </w:pPr>
      <w:r w:rsidRPr="00B33EE6">
        <w:rPr>
          <w:rStyle w:val="Strong"/>
          <w:sz w:val="28"/>
          <w:szCs w:val="28"/>
          <w:lang w:val="en-GB"/>
        </w:rPr>
        <w:t>CONTRACT SPECIFICATION</w:t>
      </w:r>
    </w:p>
    <w:p w14:paraId="4C8A4F1B" w14:textId="77777777" w:rsidR="006F5FD0" w:rsidRPr="00371C5B" w:rsidRDefault="006F5FD0" w:rsidP="00371C5B">
      <w:pPr>
        <w:keepNext/>
        <w:widowControl/>
        <w:spacing w:before="240" w:after="120"/>
        <w:ind w:left="284" w:hanging="284"/>
        <w:outlineLvl w:val="0"/>
        <w:rPr>
          <w:rStyle w:val="Strong"/>
        </w:rPr>
      </w:pPr>
      <w:r w:rsidRPr="00B33EE6">
        <w:rPr>
          <w:rStyle w:val="Strong"/>
          <w:sz w:val="22"/>
          <w:szCs w:val="22"/>
          <w:lang w:val="en-GB"/>
        </w:rPr>
        <w:t xml:space="preserve">6. </w:t>
      </w:r>
      <w:r w:rsidR="00584BF4" w:rsidRPr="00B33EE6">
        <w:rPr>
          <w:rStyle w:val="Strong"/>
          <w:sz w:val="22"/>
          <w:szCs w:val="22"/>
          <w:lang w:val="en-GB"/>
        </w:rPr>
        <w:tab/>
      </w:r>
      <w:r w:rsidRPr="00B33EE6">
        <w:rPr>
          <w:rStyle w:val="Strong"/>
          <w:sz w:val="22"/>
          <w:szCs w:val="22"/>
          <w:lang w:val="en-GB"/>
        </w:rPr>
        <w:t>Nature of contract</w:t>
      </w:r>
    </w:p>
    <w:p w14:paraId="71099A85" w14:textId="6826DDFF" w:rsidR="006F5FD0" w:rsidRPr="00B33EE6" w:rsidRDefault="00172785" w:rsidP="00371C5B">
      <w:pPr>
        <w:pStyle w:val="Blockquote"/>
        <w:spacing w:before="40" w:after="60"/>
        <w:ind w:left="284" w:right="0"/>
        <w:rPr>
          <w:i/>
          <w:sz w:val="22"/>
          <w:szCs w:val="22"/>
          <w:lang w:val="en-GB"/>
        </w:rPr>
      </w:pPr>
      <w:r w:rsidRPr="009E53C2">
        <w:rPr>
          <w:rStyle w:val="Emphasis"/>
          <w:i w:val="0"/>
          <w:sz w:val="22"/>
          <w:szCs w:val="22"/>
          <w:lang w:val="en-GB"/>
        </w:rPr>
        <w:t>U</w:t>
      </w:r>
      <w:r w:rsidR="008A1184" w:rsidRPr="009E53C2">
        <w:rPr>
          <w:rStyle w:val="Emphasis"/>
          <w:i w:val="0"/>
          <w:sz w:val="22"/>
          <w:szCs w:val="22"/>
          <w:lang w:val="en-GB"/>
        </w:rPr>
        <w:t>nit-price</w:t>
      </w:r>
    </w:p>
    <w:p w14:paraId="1879C6BF" w14:textId="77777777" w:rsidR="006F5FD0" w:rsidRPr="00371C5B" w:rsidRDefault="006F5FD0" w:rsidP="00371C5B">
      <w:pPr>
        <w:keepNext/>
        <w:widowControl/>
        <w:spacing w:before="240" w:after="120"/>
        <w:ind w:left="284" w:hanging="284"/>
        <w:outlineLvl w:val="0"/>
        <w:rPr>
          <w:rStyle w:val="Strong"/>
        </w:rPr>
      </w:pPr>
      <w:r w:rsidRPr="00B33EE6">
        <w:rPr>
          <w:rStyle w:val="Strong"/>
          <w:sz w:val="22"/>
          <w:szCs w:val="22"/>
          <w:lang w:val="en-GB"/>
        </w:rPr>
        <w:t xml:space="preserve">7. </w:t>
      </w:r>
      <w:r w:rsidR="00584BF4" w:rsidRPr="00B33EE6">
        <w:rPr>
          <w:rStyle w:val="Strong"/>
          <w:sz w:val="22"/>
          <w:szCs w:val="22"/>
          <w:lang w:val="en-GB"/>
        </w:rPr>
        <w:tab/>
      </w:r>
      <w:r w:rsidRPr="00B33EE6">
        <w:rPr>
          <w:rStyle w:val="Strong"/>
          <w:sz w:val="22"/>
          <w:szCs w:val="22"/>
          <w:lang w:val="en-GB"/>
        </w:rPr>
        <w:t>Contract description</w:t>
      </w:r>
    </w:p>
    <w:p w14:paraId="12CA4C8E" w14:textId="4286AE32" w:rsidR="006F5FD0" w:rsidRPr="00B33EE6" w:rsidRDefault="00D56A1C" w:rsidP="00371C5B">
      <w:pPr>
        <w:pStyle w:val="Blockquote"/>
        <w:spacing w:before="40" w:after="60"/>
        <w:ind w:left="284" w:right="0"/>
        <w:rPr>
          <w:i/>
          <w:sz w:val="22"/>
          <w:szCs w:val="22"/>
          <w:lang w:val="en-GB"/>
        </w:rPr>
      </w:pPr>
      <w:r w:rsidRPr="00D56A1C">
        <w:rPr>
          <w:sz w:val="22"/>
          <w:szCs w:val="22"/>
        </w:rPr>
        <w:t>The subject of the contract is the provision of laboratory equipment in order to improve the technical capacities of the Geological Research Institute in Belgrade, as per the Technical Specifications in Annex II+III of the Tender Dossier.</w:t>
      </w:r>
    </w:p>
    <w:p w14:paraId="75E79BC7" w14:textId="77777777" w:rsidR="006F5FD0" w:rsidRPr="00371C5B" w:rsidRDefault="006F5FD0" w:rsidP="00371C5B">
      <w:pPr>
        <w:keepNext/>
        <w:widowControl/>
        <w:spacing w:before="240" w:after="120"/>
        <w:ind w:left="284" w:hanging="284"/>
        <w:outlineLvl w:val="0"/>
        <w:rPr>
          <w:rStyle w:val="Strong"/>
        </w:rPr>
      </w:pPr>
      <w:r w:rsidRPr="00B33EE6">
        <w:rPr>
          <w:rStyle w:val="Strong"/>
          <w:sz w:val="22"/>
          <w:szCs w:val="22"/>
          <w:lang w:val="en-GB"/>
        </w:rPr>
        <w:t xml:space="preserve">8. </w:t>
      </w:r>
      <w:r w:rsidR="00584BF4" w:rsidRPr="00B33EE6">
        <w:rPr>
          <w:rStyle w:val="Strong"/>
          <w:sz w:val="22"/>
          <w:szCs w:val="22"/>
          <w:lang w:val="en-GB"/>
        </w:rPr>
        <w:tab/>
      </w:r>
      <w:r w:rsidRPr="00B33EE6">
        <w:rPr>
          <w:rStyle w:val="Strong"/>
          <w:sz w:val="22"/>
          <w:szCs w:val="22"/>
          <w:lang w:val="en-GB"/>
        </w:rPr>
        <w:t>Number and titles of lots</w:t>
      </w:r>
    </w:p>
    <w:p w14:paraId="4C423EB7" w14:textId="48B689C5" w:rsidR="00820CDB" w:rsidRPr="00B33EE6" w:rsidRDefault="00820CDB" w:rsidP="00453727">
      <w:pPr>
        <w:pStyle w:val="Blockquote"/>
        <w:spacing w:before="40" w:after="60"/>
        <w:ind w:left="284" w:right="0"/>
        <w:rPr>
          <w:rStyle w:val="Emphasis"/>
          <w:i w:val="0"/>
          <w:sz w:val="22"/>
          <w:szCs w:val="22"/>
          <w:lang w:val="en-GB"/>
        </w:rPr>
      </w:pPr>
      <w:r w:rsidRPr="00453727">
        <w:rPr>
          <w:rStyle w:val="Strong"/>
          <w:b w:val="0"/>
          <w:sz w:val="22"/>
          <w:szCs w:val="22"/>
          <w:lang w:val="en-GB"/>
        </w:rPr>
        <w:t>This contract is divided into lots:</w:t>
      </w:r>
      <w:r w:rsidRPr="00453727">
        <w:rPr>
          <w:rStyle w:val="Strong"/>
          <w:sz w:val="22"/>
          <w:szCs w:val="22"/>
          <w:lang w:val="en-GB"/>
        </w:rPr>
        <w:t xml:space="preserve"> </w:t>
      </w:r>
      <w:r w:rsidRPr="00453727">
        <w:rPr>
          <w:rStyle w:val="Strong"/>
          <w:b w:val="0"/>
          <w:sz w:val="22"/>
          <w:szCs w:val="22"/>
          <w:lang w:val="en-GB"/>
        </w:rPr>
        <w:t>no</w:t>
      </w:r>
    </w:p>
    <w:p w14:paraId="6C843D95" w14:textId="77777777" w:rsidR="006F5FD0" w:rsidRPr="00B33EE6" w:rsidRDefault="007E1C0F" w:rsidP="00371C5B">
      <w:pPr>
        <w:outlineLvl w:val="0"/>
        <w:rPr>
          <w:sz w:val="22"/>
          <w:szCs w:val="22"/>
          <w:lang w:val="en-GB"/>
        </w:rPr>
      </w:pPr>
      <w:r>
        <w:rPr>
          <w:snapToGrid/>
          <w:sz w:val="22"/>
          <w:szCs w:val="22"/>
          <w:lang w:val="en-GB"/>
        </w:rPr>
        <w:pict w14:anchorId="21854D6C">
          <v:line id="_x0000_s1029" alt="" style="position:absolute;z-index:2;mso-wrap-edited:f;mso-width-percent:0;mso-height-percent:0;mso-width-percent:0;mso-height-percent:0" from="-1.05pt,17.55pt" to="466.95pt,17.6pt" o:allowincell="f" strokecolor="#d4d4d4" strokeweight="1.75pt">
            <v:shadow on="t" origin=",32385f" offset="0,-1pt"/>
          </v:line>
        </w:pict>
      </w:r>
    </w:p>
    <w:p w14:paraId="283B6821" w14:textId="77777777" w:rsidR="006F5FD0" w:rsidRPr="00B33EE6" w:rsidRDefault="006F5FD0" w:rsidP="00347E84">
      <w:pPr>
        <w:jc w:val="center"/>
        <w:rPr>
          <w:sz w:val="28"/>
          <w:szCs w:val="28"/>
          <w:lang w:val="en-GB"/>
        </w:rPr>
      </w:pPr>
      <w:r w:rsidRPr="00B33EE6">
        <w:rPr>
          <w:rStyle w:val="Strong"/>
          <w:sz w:val="28"/>
          <w:szCs w:val="28"/>
          <w:lang w:val="en-GB"/>
        </w:rPr>
        <w:t>CONDITIONS OF PARTICIPATION</w:t>
      </w:r>
    </w:p>
    <w:p w14:paraId="2CB5FCF7" w14:textId="47E123D2" w:rsidR="00B9793F" w:rsidRDefault="002845CD" w:rsidP="00371C5B">
      <w:pPr>
        <w:keepNext/>
        <w:widowControl/>
        <w:spacing w:before="240" w:after="120"/>
        <w:ind w:left="284" w:hanging="284"/>
        <w:outlineLvl w:val="0"/>
        <w:rPr>
          <w:rStyle w:val="Strong"/>
          <w:sz w:val="22"/>
          <w:szCs w:val="22"/>
          <w:lang w:val="en-GB"/>
        </w:rPr>
      </w:pPr>
      <w:r>
        <w:rPr>
          <w:rStyle w:val="Strong"/>
          <w:sz w:val="22"/>
          <w:szCs w:val="22"/>
          <w:lang w:val="en-GB"/>
        </w:rPr>
        <w:t>9</w:t>
      </w:r>
      <w:r w:rsidR="00B9793F">
        <w:rPr>
          <w:rStyle w:val="Strong"/>
          <w:sz w:val="22"/>
          <w:szCs w:val="22"/>
          <w:lang w:val="en-GB"/>
        </w:rPr>
        <w:t>.</w:t>
      </w:r>
      <w:r w:rsidR="00FD5083">
        <w:rPr>
          <w:rStyle w:val="Strong"/>
          <w:sz w:val="22"/>
          <w:szCs w:val="22"/>
          <w:lang w:val="en-GB"/>
        </w:rPr>
        <w:tab/>
      </w:r>
      <w:r w:rsidR="00B9793F" w:rsidRPr="00D97139">
        <w:rPr>
          <w:rStyle w:val="Strong"/>
          <w:sz w:val="22"/>
          <w:szCs w:val="22"/>
          <w:lang w:val="en-GB"/>
        </w:rPr>
        <w:t>Legal basis, eligibility and rules of origin</w:t>
      </w:r>
    </w:p>
    <w:p w14:paraId="12D2926E" w14:textId="51158792" w:rsidR="00B9793F" w:rsidRPr="009E53C2" w:rsidRDefault="00B9793F" w:rsidP="009E53C2">
      <w:pPr>
        <w:pStyle w:val="paragraph"/>
        <w:spacing w:before="0" w:beforeAutospacing="0" w:after="0" w:afterAutospacing="0"/>
        <w:ind w:left="426"/>
        <w:jc w:val="both"/>
        <w:textAlignment w:val="baseline"/>
        <w:rPr>
          <w:rStyle w:val="normaltextrun"/>
          <w:rFonts w:ascii="Segoe UI" w:hAnsi="Segoe UI" w:cs="Segoe UI"/>
          <w:sz w:val="22"/>
          <w:szCs w:val="22"/>
          <w:lang w:val="en-US"/>
        </w:rPr>
      </w:pPr>
      <w:r w:rsidRPr="00F72244">
        <w:rPr>
          <w:rStyle w:val="eop"/>
          <w:sz w:val="22"/>
          <w:szCs w:val="22"/>
          <w:lang w:val="en-US"/>
        </w:rPr>
        <w:t> </w:t>
      </w:r>
    </w:p>
    <w:p w14:paraId="295600EE" w14:textId="2C2FC625" w:rsidR="00213AA4" w:rsidRDefault="00213AA4" w:rsidP="00213AA4">
      <w:pPr>
        <w:pStyle w:val="Blockquote"/>
        <w:ind w:left="709"/>
        <w:jc w:val="both"/>
        <w:rPr>
          <w:sz w:val="22"/>
          <w:szCs w:val="22"/>
        </w:rPr>
      </w:pPr>
      <w:r>
        <w:rPr>
          <w:sz w:val="22"/>
          <w:szCs w:val="22"/>
        </w:rPr>
        <w:lastRenderedPageBreak/>
        <w:t xml:space="preserve">The legal basis of this procedure the </w:t>
      </w:r>
      <w:r w:rsidRPr="00057019">
        <w:rPr>
          <w:sz w:val="22"/>
          <w:szCs w:val="22"/>
        </w:rPr>
        <w:t>Financial agreement, signed on January 17th 2002, modified on November 5th 2007, March 4</w:t>
      </w:r>
      <w:r w:rsidRPr="00057019">
        <w:rPr>
          <w:sz w:val="22"/>
          <w:szCs w:val="22"/>
          <w:vertAlign w:val="superscript"/>
        </w:rPr>
        <w:t>th</w:t>
      </w:r>
      <w:r w:rsidRPr="00057019">
        <w:rPr>
          <w:sz w:val="22"/>
          <w:szCs w:val="22"/>
        </w:rPr>
        <w:t xml:space="preserve"> 2013</w:t>
      </w:r>
      <w:r w:rsidR="004D6D74">
        <w:rPr>
          <w:sz w:val="22"/>
          <w:szCs w:val="22"/>
        </w:rPr>
        <w:t xml:space="preserve">, </w:t>
      </w:r>
      <w:r w:rsidRPr="00057019">
        <w:rPr>
          <w:sz w:val="22"/>
          <w:szCs w:val="22"/>
        </w:rPr>
        <w:t>September 18</w:t>
      </w:r>
      <w:r w:rsidRPr="00057019">
        <w:rPr>
          <w:sz w:val="22"/>
          <w:szCs w:val="22"/>
          <w:vertAlign w:val="superscript"/>
        </w:rPr>
        <w:t>th</w:t>
      </w:r>
      <w:r w:rsidRPr="00057019">
        <w:rPr>
          <w:sz w:val="22"/>
          <w:szCs w:val="22"/>
        </w:rPr>
        <w:t>, 2019</w:t>
      </w:r>
      <w:r w:rsidR="004D6D74">
        <w:rPr>
          <w:sz w:val="22"/>
          <w:szCs w:val="22"/>
        </w:rPr>
        <w:t xml:space="preserve"> and February 10</w:t>
      </w:r>
      <w:r w:rsidR="004D6D74" w:rsidRPr="004D6D74">
        <w:rPr>
          <w:sz w:val="22"/>
          <w:szCs w:val="22"/>
          <w:vertAlign w:val="superscript"/>
        </w:rPr>
        <w:t>th</w:t>
      </w:r>
      <w:r w:rsidR="004D6D74">
        <w:rPr>
          <w:sz w:val="22"/>
          <w:szCs w:val="22"/>
        </w:rPr>
        <w:t xml:space="preserve"> 2025</w:t>
      </w:r>
      <w:r w:rsidRPr="00057019">
        <w:rPr>
          <w:sz w:val="22"/>
          <w:szCs w:val="22"/>
        </w:rPr>
        <w:t xml:space="preserve">, between the Government of the Italian Republic and the Government of the Republic of Serbia for the </w:t>
      </w:r>
      <w:proofErr w:type="spellStart"/>
      <w:r w:rsidRPr="00057019">
        <w:rPr>
          <w:sz w:val="22"/>
          <w:szCs w:val="22"/>
        </w:rPr>
        <w:t>programme</w:t>
      </w:r>
      <w:proofErr w:type="spellEnd"/>
      <w:r w:rsidRPr="00057019">
        <w:rPr>
          <w:sz w:val="22"/>
          <w:szCs w:val="22"/>
        </w:rPr>
        <w:t xml:space="preserve"> “SUPPORT TO THE SERBIAN ECONOMY THROUGH THE SUPPLY OF GOODS TO FIVE LINE MINISTRIES IN SERBIA”.</w:t>
      </w:r>
    </w:p>
    <w:p w14:paraId="636E66A0" w14:textId="77777777" w:rsidR="00213AA4" w:rsidRPr="008C7E08" w:rsidRDefault="00213AA4" w:rsidP="00213AA4">
      <w:pPr>
        <w:spacing w:after="0"/>
        <w:ind w:left="644"/>
        <w:jc w:val="both"/>
        <w:outlineLvl w:val="0"/>
        <w:rPr>
          <w:rStyle w:val="Strong"/>
          <w:b w:val="0"/>
          <w:sz w:val="22"/>
          <w:szCs w:val="22"/>
          <w:lang w:val="en-GB"/>
        </w:rPr>
      </w:pPr>
      <w:r>
        <w:rPr>
          <w:rStyle w:val="Strong"/>
          <w:b w:val="0"/>
          <w:sz w:val="22"/>
          <w:szCs w:val="22"/>
          <w:lang w:val="en-GB"/>
        </w:rPr>
        <w:t xml:space="preserve">Participation in this procurement procedure is open to </w:t>
      </w:r>
      <w:proofErr w:type="gramStart"/>
      <w:r>
        <w:rPr>
          <w:rStyle w:val="Strong"/>
          <w:b w:val="0"/>
          <w:sz w:val="22"/>
          <w:szCs w:val="22"/>
          <w:lang w:val="en-GB"/>
        </w:rPr>
        <w:t xml:space="preserve">all </w:t>
      </w:r>
      <w:r w:rsidRPr="008C7E08">
        <w:rPr>
          <w:rStyle w:val="Strong"/>
          <w:b w:val="0"/>
          <w:sz w:val="22"/>
          <w:szCs w:val="22"/>
          <w:lang w:val="en-GB"/>
        </w:rPr>
        <w:t>natural</w:t>
      </w:r>
      <w:proofErr w:type="gramEnd"/>
      <w:r w:rsidRPr="008C7E08">
        <w:rPr>
          <w:rStyle w:val="Strong"/>
          <w:b w:val="0"/>
          <w:sz w:val="22"/>
          <w:szCs w:val="22"/>
          <w:lang w:val="en-GB"/>
        </w:rPr>
        <w:t xml:space="preserve"> persons who are nationals of and legal persons (participating either individually or in grouping-consortium-of tenders) which are </w:t>
      </w:r>
      <w:r w:rsidRPr="00E17B0D">
        <w:rPr>
          <w:rStyle w:val="Strong"/>
          <w:sz w:val="22"/>
          <w:szCs w:val="22"/>
          <w:lang w:val="en-GB"/>
        </w:rPr>
        <w:t xml:space="preserve">effectively established in </w:t>
      </w:r>
      <w:r>
        <w:rPr>
          <w:rStyle w:val="Strong"/>
          <w:sz w:val="22"/>
          <w:szCs w:val="22"/>
          <w:lang w:val="en-GB"/>
        </w:rPr>
        <w:t xml:space="preserve">a Member State of the European Union or in an eligible country belonging to the EFTA (European Trade Free Association) </w:t>
      </w:r>
      <w:r w:rsidRPr="008C7E08">
        <w:rPr>
          <w:rStyle w:val="Strong"/>
          <w:b w:val="0"/>
          <w:sz w:val="22"/>
          <w:szCs w:val="22"/>
          <w:lang w:val="en-GB"/>
        </w:rPr>
        <w:t xml:space="preserve"> </w:t>
      </w:r>
    </w:p>
    <w:p w14:paraId="1D6402DC" w14:textId="4592D6D9" w:rsidR="00213AA4" w:rsidRDefault="00213AA4" w:rsidP="00213AA4">
      <w:pPr>
        <w:ind w:left="644"/>
        <w:outlineLvl w:val="0"/>
        <w:rPr>
          <w:rStyle w:val="Strong"/>
          <w:b w:val="0"/>
          <w:sz w:val="22"/>
          <w:szCs w:val="22"/>
          <w:lang w:val="en-GB"/>
        </w:rPr>
      </w:pPr>
      <w:r w:rsidRPr="008C7E08">
        <w:rPr>
          <w:rStyle w:val="Strong"/>
          <w:b w:val="0"/>
          <w:sz w:val="22"/>
          <w:szCs w:val="22"/>
          <w:lang w:val="en-GB"/>
        </w:rPr>
        <w:t xml:space="preserve">All supplies under this contract must be of </w:t>
      </w:r>
      <w:r>
        <w:rPr>
          <w:rStyle w:val="Strong"/>
          <w:sz w:val="22"/>
          <w:szCs w:val="22"/>
          <w:lang w:val="en-GB"/>
        </w:rPr>
        <w:t>European Union or EFTA</w:t>
      </w:r>
      <w:r w:rsidRPr="00E17B0D">
        <w:rPr>
          <w:rStyle w:val="Strong"/>
          <w:sz w:val="22"/>
          <w:szCs w:val="22"/>
          <w:lang w:val="en-GB"/>
        </w:rPr>
        <w:t xml:space="preserve"> origin</w:t>
      </w:r>
      <w:r>
        <w:rPr>
          <w:rStyle w:val="Strong"/>
          <w:sz w:val="22"/>
          <w:szCs w:val="22"/>
          <w:lang w:val="en-GB"/>
        </w:rPr>
        <w:t xml:space="preserve"> 100% by value</w:t>
      </w:r>
      <w:r w:rsidRPr="008C7E08">
        <w:rPr>
          <w:rStyle w:val="Strong"/>
          <w:b w:val="0"/>
          <w:sz w:val="22"/>
          <w:szCs w:val="22"/>
          <w:lang w:val="en-GB"/>
        </w:rPr>
        <w:t>.</w:t>
      </w:r>
    </w:p>
    <w:p w14:paraId="484BDFBA" w14:textId="11417A9B" w:rsidR="00B9793F" w:rsidRPr="00EA0D35" w:rsidRDefault="00B9793F" w:rsidP="00F25D66">
      <w:pPr>
        <w:pStyle w:val="Blockquote"/>
        <w:spacing w:before="0" w:after="120"/>
        <w:ind w:left="0" w:right="0"/>
        <w:jc w:val="both"/>
        <w:rPr>
          <w:rStyle w:val="eop"/>
          <w:sz w:val="22"/>
          <w:szCs w:val="22"/>
        </w:rPr>
      </w:pPr>
      <w:r w:rsidRPr="00EA0D35">
        <w:rPr>
          <w:sz w:val="22"/>
          <w:szCs w:val="22"/>
          <w:lang w:val="en-GB"/>
        </w:rPr>
        <w:t> </w:t>
      </w:r>
    </w:p>
    <w:p w14:paraId="63522FC5" w14:textId="79686E64" w:rsidR="006F5FD0" w:rsidRPr="00371C5B" w:rsidRDefault="006F5FD0" w:rsidP="00371C5B">
      <w:pPr>
        <w:keepNext/>
        <w:widowControl/>
        <w:spacing w:before="240" w:after="120"/>
        <w:ind w:left="426" w:hanging="426"/>
        <w:outlineLvl w:val="0"/>
        <w:rPr>
          <w:rStyle w:val="Strong"/>
        </w:rPr>
      </w:pPr>
      <w:bookmarkStart w:id="0" w:name="_DV_M201"/>
      <w:bookmarkStart w:id="1" w:name="_DV_M224"/>
      <w:bookmarkStart w:id="2" w:name="_DV_M225"/>
      <w:bookmarkStart w:id="3" w:name="_DV_M226"/>
      <w:bookmarkStart w:id="4" w:name="_DV_M227"/>
      <w:bookmarkStart w:id="5" w:name="_DV_M229"/>
      <w:bookmarkStart w:id="6" w:name="_DV_M231"/>
      <w:bookmarkStart w:id="7" w:name="_DV_M232"/>
      <w:bookmarkStart w:id="8" w:name="_DV_M233"/>
      <w:bookmarkStart w:id="9" w:name="_DV_M234"/>
      <w:bookmarkStart w:id="10" w:name="_DV_M235"/>
      <w:bookmarkStart w:id="11" w:name="_DV_M236"/>
      <w:bookmarkStart w:id="12" w:name="_DV_M237"/>
      <w:bookmarkStart w:id="13" w:name="_DV_M238"/>
      <w:bookmarkEnd w:id="0"/>
      <w:bookmarkEnd w:id="1"/>
      <w:bookmarkEnd w:id="2"/>
      <w:bookmarkEnd w:id="3"/>
      <w:bookmarkEnd w:id="4"/>
      <w:bookmarkEnd w:id="5"/>
      <w:bookmarkEnd w:id="6"/>
      <w:bookmarkEnd w:id="7"/>
      <w:bookmarkEnd w:id="8"/>
      <w:bookmarkEnd w:id="9"/>
      <w:bookmarkEnd w:id="10"/>
      <w:bookmarkEnd w:id="11"/>
      <w:bookmarkEnd w:id="12"/>
      <w:bookmarkEnd w:id="13"/>
      <w:r w:rsidRPr="00B33EE6">
        <w:rPr>
          <w:rStyle w:val="Strong"/>
          <w:sz w:val="22"/>
          <w:szCs w:val="22"/>
          <w:lang w:val="en-GB"/>
        </w:rPr>
        <w:t>1</w:t>
      </w:r>
      <w:r w:rsidR="004563EB">
        <w:rPr>
          <w:rStyle w:val="Strong"/>
          <w:sz w:val="22"/>
          <w:szCs w:val="22"/>
          <w:lang w:val="en-GB"/>
        </w:rPr>
        <w:t>0</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 xml:space="preserve">Number of </w:t>
      </w:r>
      <w:r w:rsidR="00632BDC" w:rsidRPr="00B33EE6">
        <w:rPr>
          <w:rStyle w:val="Strong"/>
          <w:sz w:val="22"/>
          <w:szCs w:val="22"/>
          <w:lang w:val="en-GB"/>
        </w:rPr>
        <w:t>tenders</w:t>
      </w:r>
    </w:p>
    <w:p w14:paraId="519FD253" w14:textId="3DB61DF7" w:rsidR="00E1782A" w:rsidRDefault="006F5FD0" w:rsidP="009F7848">
      <w:pPr>
        <w:pStyle w:val="Blockquote"/>
        <w:spacing w:before="0" w:after="120"/>
        <w:ind w:left="425" w:right="0"/>
        <w:jc w:val="both"/>
        <w:rPr>
          <w:sz w:val="22"/>
          <w:szCs w:val="22"/>
          <w:lang w:val="en-GB"/>
        </w:rPr>
      </w:pPr>
      <w:r w:rsidRPr="00B33EE6">
        <w:rPr>
          <w:sz w:val="22"/>
          <w:szCs w:val="22"/>
          <w:lang w:val="en-GB"/>
        </w:rPr>
        <w:t xml:space="preserve">No more than one </w:t>
      </w:r>
      <w:r w:rsidR="00632BDC" w:rsidRPr="00B33EE6">
        <w:rPr>
          <w:sz w:val="22"/>
          <w:szCs w:val="22"/>
          <w:lang w:val="en-GB"/>
        </w:rPr>
        <w:t>tender</w:t>
      </w:r>
      <w:r w:rsidRPr="00B33EE6">
        <w:rPr>
          <w:sz w:val="22"/>
          <w:szCs w:val="22"/>
          <w:lang w:val="en-GB"/>
        </w:rPr>
        <w:t xml:space="preserve"> can be submitte</w:t>
      </w:r>
      <w:r w:rsidR="00087A72" w:rsidRPr="00B33EE6">
        <w:rPr>
          <w:sz w:val="22"/>
          <w:szCs w:val="22"/>
          <w:lang w:val="en-GB"/>
        </w:rPr>
        <w:t xml:space="preserve">d by a natural or legal person </w:t>
      </w:r>
      <w:r w:rsidRPr="00B33EE6">
        <w:rPr>
          <w:sz w:val="22"/>
          <w:szCs w:val="22"/>
          <w:lang w:val="en-GB"/>
        </w:rPr>
        <w:t xml:space="preserve">whatever the form of participation (as an individual legal entity or as leader or </w:t>
      </w:r>
      <w:r w:rsidR="003232ED" w:rsidRPr="00B33EE6">
        <w:rPr>
          <w:sz w:val="22"/>
          <w:szCs w:val="22"/>
          <w:lang w:val="en-GB"/>
        </w:rPr>
        <w:t xml:space="preserve">member </w:t>
      </w:r>
      <w:r w:rsidRPr="00B33EE6">
        <w:rPr>
          <w:sz w:val="22"/>
          <w:szCs w:val="22"/>
          <w:lang w:val="en-GB"/>
        </w:rPr>
        <w:t xml:space="preserve">of a consortium submitting a </w:t>
      </w:r>
      <w:r w:rsidR="00632BDC" w:rsidRPr="00B33EE6">
        <w:rPr>
          <w:sz w:val="22"/>
          <w:szCs w:val="22"/>
          <w:lang w:val="en-GB"/>
        </w:rPr>
        <w:t>tender</w:t>
      </w:r>
      <w:r w:rsidRPr="00B33EE6">
        <w:rPr>
          <w:sz w:val="22"/>
          <w:szCs w:val="22"/>
          <w:lang w:val="en-GB"/>
        </w:rPr>
        <w:t xml:space="preserve">).  In the event that a natural or legal person submits more than one </w:t>
      </w:r>
      <w:r w:rsidR="00632BDC" w:rsidRPr="00B33EE6">
        <w:rPr>
          <w:sz w:val="22"/>
          <w:szCs w:val="22"/>
          <w:lang w:val="en-GB"/>
        </w:rPr>
        <w:t>tender</w:t>
      </w:r>
      <w:r w:rsidRPr="00B33EE6">
        <w:rPr>
          <w:sz w:val="22"/>
          <w:szCs w:val="22"/>
          <w:lang w:val="en-GB"/>
        </w:rPr>
        <w:t xml:space="preserve">, all </w:t>
      </w:r>
      <w:r w:rsidR="00632BDC" w:rsidRPr="00B33EE6">
        <w:rPr>
          <w:sz w:val="22"/>
          <w:szCs w:val="22"/>
          <w:lang w:val="en-GB"/>
        </w:rPr>
        <w:t>tenders</w:t>
      </w:r>
      <w:r w:rsidRPr="00B33EE6">
        <w:rPr>
          <w:sz w:val="22"/>
          <w:szCs w:val="22"/>
          <w:lang w:val="en-GB"/>
        </w:rPr>
        <w:t xml:space="preserve"> in which that person has participated </w:t>
      </w:r>
      <w:r w:rsidR="00CB759D" w:rsidRPr="00B33EE6">
        <w:rPr>
          <w:sz w:val="22"/>
          <w:szCs w:val="22"/>
          <w:lang w:val="en-GB"/>
        </w:rPr>
        <w:t>will</w:t>
      </w:r>
      <w:r w:rsidRPr="00B33EE6">
        <w:rPr>
          <w:sz w:val="22"/>
          <w:szCs w:val="22"/>
          <w:lang w:val="en-GB"/>
        </w:rPr>
        <w:t xml:space="preserve"> be excluded.</w:t>
      </w:r>
      <w:r w:rsidR="00E1782A" w:rsidRPr="00B33EE6">
        <w:rPr>
          <w:sz w:val="22"/>
          <w:szCs w:val="22"/>
          <w:lang w:val="en-GB"/>
        </w:rPr>
        <w:t xml:space="preserve"> </w:t>
      </w:r>
    </w:p>
    <w:p w14:paraId="6CBC2AF9" w14:textId="6B9CA53C" w:rsidR="001A66C2" w:rsidRPr="003319C5" w:rsidRDefault="001A66C2" w:rsidP="00371C5B">
      <w:pPr>
        <w:pStyle w:val="Blockquote"/>
        <w:spacing w:before="0" w:after="120"/>
        <w:ind w:left="425" w:right="0"/>
        <w:jc w:val="both"/>
        <w:rPr>
          <w:rFonts w:eastAsia="Calibri"/>
          <w:i/>
          <w:iCs/>
          <w:snapToGrid/>
          <w:sz w:val="22"/>
          <w:szCs w:val="22"/>
          <w:lang w:val="en-GB"/>
        </w:rPr>
      </w:pPr>
    </w:p>
    <w:p w14:paraId="7B54A5E6" w14:textId="365FF395" w:rsidR="006F5FD0" w:rsidRPr="00371C5B" w:rsidRDefault="006F5FD0" w:rsidP="00371C5B">
      <w:pPr>
        <w:keepNext/>
        <w:widowControl/>
        <w:spacing w:before="240" w:after="120"/>
        <w:ind w:left="426" w:hanging="426"/>
        <w:outlineLvl w:val="0"/>
        <w:rPr>
          <w:rStyle w:val="Strong"/>
        </w:rPr>
      </w:pPr>
      <w:r w:rsidRPr="00B33EE6">
        <w:rPr>
          <w:rStyle w:val="Strong"/>
          <w:sz w:val="22"/>
          <w:szCs w:val="22"/>
          <w:lang w:val="en-GB"/>
        </w:rPr>
        <w:t>1</w:t>
      </w:r>
      <w:r w:rsidR="004563EB">
        <w:rPr>
          <w:rStyle w:val="Strong"/>
          <w:sz w:val="22"/>
          <w:szCs w:val="22"/>
          <w:lang w:val="en-GB"/>
        </w:rPr>
        <w:t>1</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Grounds for exclusion</w:t>
      </w:r>
    </w:p>
    <w:p w14:paraId="2D1E0665" w14:textId="4F65158C" w:rsidR="00EA0D35" w:rsidRPr="00A81286" w:rsidRDefault="00587EA7" w:rsidP="00EA0D35">
      <w:pPr>
        <w:pStyle w:val="Blockquote"/>
        <w:jc w:val="both"/>
        <w:rPr>
          <w:sz w:val="22"/>
          <w:szCs w:val="22"/>
          <w:lang w:val="en-GB"/>
        </w:rPr>
      </w:pPr>
      <w:r>
        <w:rPr>
          <w:sz w:val="22"/>
          <w:szCs w:val="22"/>
        </w:rPr>
        <w:t>T</w:t>
      </w:r>
      <w:r w:rsidRPr="00587EA7">
        <w:rPr>
          <w:sz w:val="22"/>
          <w:szCs w:val="22"/>
        </w:rPr>
        <w:t>enderer</w:t>
      </w:r>
      <w:r>
        <w:rPr>
          <w:sz w:val="22"/>
          <w:szCs w:val="22"/>
        </w:rPr>
        <w:t>s</w:t>
      </w:r>
      <w:r w:rsidRPr="00587EA7">
        <w:rPr>
          <w:sz w:val="22"/>
          <w:szCs w:val="22"/>
        </w:rPr>
        <w:t xml:space="preserve"> must submit a signed declaration, included in the Tender Form for a Supply Contract, to the effect that they are not in any of the situations listed in Section 2.4.2.1 of the Practical Guide.</w:t>
      </w:r>
      <w:r w:rsidR="00EA0D35" w:rsidRPr="00A81286">
        <w:rPr>
          <w:sz w:val="22"/>
          <w:szCs w:val="22"/>
          <w:lang w:val="en-GB"/>
        </w:rPr>
        <w:t xml:space="preserve"> In addition, they have to fulfil the requirements of the “Ethical Clauses and General principles for procurement and execution of contracts” of the Italian Ministry of Foreign Affairs (MAECI-DGCS) and in particular, they are not in one of the following conditions: </w:t>
      </w:r>
    </w:p>
    <w:p w14:paraId="73E82AC1" w14:textId="77777777" w:rsidR="00EA0D35" w:rsidRPr="00A81286" w:rsidRDefault="00EA0D35" w:rsidP="00EA0D35">
      <w:pPr>
        <w:pStyle w:val="Blockquote"/>
        <w:ind w:left="567"/>
        <w:jc w:val="both"/>
        <w:rPr>
          <w:sz w:val="22"/>
          <w:szCs w:val="22"/>
          <w:lang w:val="en-GB"/>
        </w:rPr>
      </w:pPr>
      <w:r w:rsidRPr="00A81286">
        <w:rPr>
          <w:sz w:val="22"/>
          <w:szCs w:val="22"/>
          <w:lang w:val="en-GB"/>
        </w:rPr>
        <w:t>•</w:t>
      </w:r>
      <w:r w:rsidRPr="00A81286">
        <w:rPr>
          <w:sz w:val="22"/>
          <w:szCs w:val="22"/>
          <w:lang w:val="en-GB"/>
        </w:rPr>
        <w:tab/>
        <w:t xml:space="preserve">they have been the subject of a conviction by final judgment for one of the following reasons, as defined by art. 57 of the EU/2014/24 directive:  participation in a criminal organization, corruption, </w:t>
      </w:r>
      <w:proofErr w:type="gramStart"/>
      <w:r w:rsidRPr="00A81286">
        <w:rPr>
          <w:sz w:val="22"/>
          <w:szCs w:val="22"/>
          <w:lang w:val="en-GB"/>
        </w:rPr>
        <w:t>fraud,  terrorist</w:t>
      </w:r>
      <w:proofErr w:type="gramEnd"/>
      <w:r w:rsidRPr="00A81286">
        <w:rPr>
          <w:sz w:val="22"/>
          <w:szCs w:val="22"/>
          <w:lang w:val="en-GB"/>
        </w:rPr>
        <w:t xml:space="preserve"> offences or offences linked to terrorist activities, money laundering or terrorist financing, child </w:t>
      </w:r>
      <w:proofErr w:type="spellStart"/>
      <w:r w:rsidRPr="00A81286">
        <w:rPr>
          <w:sz w:val="22"/>
          <w:szCs w:val="22"/>
          <w:lang w:val="en-GB"/>
        </w:rPr>
        <w:t>labor</w:t>
      </w:r>
      <w:proofErr w:type="spellEnd"/>
      <w:r w:rsidRPr="00A81286">
        <w:rPr>
          <w:sz w:val="22"/>
          <w:szCs w:val="22"/>
          <w:lang w:val="en-GB"/>
        </w:rPr>
        <w:t xml:space="preserve"> and other forms of trafficking in human beings;</w:t>
      </w:r>
    </w:p>
    <w:p w14:paraId="2CBD14B1" w14:textId="77777777" w:rsidR="00EA0D35" w:rsidRPr="00A81286" w:rsidRDefault="00EA0D35" w:rsidP="00EA0D35">
      <w:pPr>
        <w:pStyle w:val="Blockquote"/>
        <w:ind w:left="567"/>
        <w:jc w:val="both"/>
        <w:rPr>
          <w:sz w:val="22"/>
          <w:szCs w:val="22"/>
          <w:lang w:val="en-GB"/>
        </w:rPr>
      </w:pPr>
      <w:r w:rsidRPr="00A81286">
        <w:rPr>
          <w:sz w:val="22"/>
          <w:szCs w:val="22"/>
          <w:lang w:val="en-GB"/>
        </w:rPr>
        <w:t>•</w:t>
      </w:r>
      <w:r w:rsidRPr="00A81286">
        <w:rPr>
          <w:sz w:val="22"/>
          <w:szCs w:val="22"/>
          <w:lang w:val="en-GB"/>
        </w:rPr>
        <w:tab/>
      </w:r>
      <w:proofErr w:type="gramStart"/>
      <w:r w:rsidRPr="00A81286">
        <w:rPr>
          <w:sz w:val="22"/>
          <w:szCs w:val="22"/>
          <w:lang w:val="en-GB"/>
        </w:rPr>
        <w:t>they  have</w:t>
      </w:r>
      <w:proofErr w:type="gramEnd"/>
      <w:r w:rsidRPr="00A81286">
        <w:rPr>
          <w:sz w:val="22"/>
          <w:szCs w:val="22"/>
          <w:lang w:val="en-GB"/>
        </w:rPr>
        <w:t xml:space="preserve"> been the subject of a conviction by final judgment for any other crime having as a consequence the incapability of contracting with public Authorities, either in the country where they are established or in one of the country Parties of the Agreement; </w:t>
      </w:r>
    </w:p>
    <w:p w14:paraId="6CCF9766" w14:textId="77777777" w:rsidR="00EA0D35" w:rsidRPr="00A81286" w:rsidRDefault="00EA0D35" w:rsidP="00EA0D35">
      <w:pPr>
        <w:pStyle w:val="Blockquote"/>
        <w:ind w:left="567"/>
        <w:jc w:val="both"/>
        <w:rPr>
          <w:sz w:val="22"/>
          <w:szCs w:val="22"/>
          <w:lang w:val="en-GB"/>
        </w:rPr>
      </w:pPr>
      <w:r w:rsidRPr="00A81286">
        <w:rPr>
          <w:sz w:val="22"/>
          <w:szCs w:val="22"/>
          <w:lang w:val="en-GB"/>
        </w:rPr>
        <w:t>•</w:t>
      </w:r>
      <w:r w:rsidRPr="00A81286">
        <w:rPr>
          <w:sz w:val="22"/>
          <w:szCs w:val="22"/>
          <w:lang w:val="en-GB"/>
        </w:rPr>
        <w:tab/>
        <w:t xml:space="preserve">they are in serious breach of their obligations relating to the payment of taxes or social security contributions because they have been the subject of a conviction by final judgment or a binding final administrative decision in the State of the Donor or of the Contracting Authority of in the country where they are established; </w:t>
      </w:r>
    </w:p>
    <w:p w14:paraId="72F020BC" w14:textId="77777777" w:rsidR="00EA0D35" w:rsidRPr="00A81286" w:rsidRDefault="00EA0D35" w:rsidP="00EA0D35">
      <w:pPr>
        <w:pStyle w:val="Blockquote"/>
        <w:ind w:left="567"/>
        <w:jc w:val="both"/>
        <w:rPr>
          <w:sz w:val="22"/>
          <w:szCs w:val="22"/>
          <w:lang w:val="en-GB"/>
        </w:rPr>
      </w:pPr>
      <w:r w:rsidRPr="00A81286">
        <w:rPr>
          <w:sz w:val="22"/>
          <w:szCs w:val="22"/>
          <w:lang w:val="en-GB"/>
        </w:rPr>
        <w:t>•</w:t>
      </w:r>
      <w:r w:rsidRPr="00A81286">
        <w:rPr>
          <w:sz w:val="22"/>
          <w:szCs w:val="22"/>
          <w:lang w:val="en-GB"/>
        </w:rPr>
        <w:tab/>
        <w:t xml:space="preserve"> </w:t>
      </w:r>
      <w:proofErr w:type="gramStart"/>
      <w:r w:rsidRPr="00A81286">
        <w:rPr>
          <w:sz w:val="22"/>
          <w:szCs w:val="22"/>
          <w:lang w:val="en-GB"/>
        </w:rPr>
        <w:t>they  are</w:t>
      </w:r>
      <w:proofErr w:type="gramEnd"/>
      <w:r w:rsidRPr="00A81286">
        <w:rPr>
          <w:sz w:val="22"/>
          <w:szCs w:val="22"/>
          <w:lang w:val="en-GB"/>
        </w:rPr>
        <w:t xml:space="preserve"> in serious breach, demonstrated by any appropriate means of their legal obligations on health and social security, environment, welfare and </w:t>
      </w:r>
      <w:proofErr w:type="spellStart"/>
      <w:r w:rsidRPr="00A81286">
        <w:rPr>
          <w:sz w:val="22"/>
          <w:szCs w:val="22"/>
          <w:lang w:val="en-GB"/>
        </w:rPr>
        <w:t>labor</w:t>
      </w:r>
      <w:proofErr w:type="spellEnd"/>
      <w:r w:rsidRPr="00A81286">
        <w:rPr>
          <w:sz w:val="22"/>
          <w:szCs w:val="22"/>
          <w:lang w:val="en-GB"/>
        </w:rPr>
        <w:t xml:space="preserve"> , in in the State of the Donor or of the Contracting Authority of in the country where they are established; </w:t>
      </w:r>
    </w:p>
    <w:p w14:paraId="0124AFBB" w14:textId="77777777" w:rsidR="00EA0D35" w:rsidRPr="00A81286" w:rsidRDefault="00EA0D35" w:rsidP="00EA0D35">
      <w:pPr>
        <w:pStyle w:val="Blockquote"/>
        <w:ind w:left="567"/>
        <w:jc w:val="both"/>
        <w:rPr>
          <w:sz w:val="22"/>
          <w:szCs w:val="22"/>
          <w:lang w:val="en-GB"/>
        </w:rPr>
      </w:pPr>
      <w:r w:rsidRPr="00A81286">
        <w:rPr>
          <w:sz w:val="22"/>
          <w:szCs w:val="22"/>
          <w:lang w:val="en-GB"/>
        </w:rPr>
        <w:t>•</w:t>
      </w:r>
      <w:r w:rsidRPr="00A81286">
        <w:rPr>
          <w:sz w:val="22"/>
          <w:szCs w:val="22"/>
          <w:lang w:val="en-GB"/>
        </w:rPr>
        <w:tab/>
      </w:r>
      <w:proofErr w:type="gramStart"/>
      <w:r w:rsidRPr="00A81286">
        <w:rPr>
          <w:sz w:val="22"/>
          <w:szCs w:val="22"/>
          <w:lang w:val="en-GB"/>
        </w:rPr>
        <w:t>either  they</w:t>
      </w:r>
      <w:proofErr w:type="gramEnd"/>
      <w:r w:rsidRPr="00A81286">
        <w:rPr>
          <w:sz w:val="22"/>
          <w:szCs w:val="22"/>
          <w:lang w:val="en-GB"/>
        </w:rPr>
        <w:t xml:space="preserve"> are subject of a proceeding to declare, or they are in one of the following conditions: bankrupt, or being wound up, insolvent, or are having their affairs administered by the liquidator or by the courts, or have entered in an arrangement with creditors, with or without suspending their business activities, or are in an analogous situation; </w:t>
      </w:r>
    </w:p>
    <w:p w14:paraId="77764DE8" w14:textId="77777777" w:rsidR="00EA0D35" w:rsidRPr="00A81286" w:rsidRDefault="00EA0D35" w:rsidP="00EA0D35">
      <w:pPr>
        <w:pStyle w:val="Blockquote"/>
        <w:ind w:left="567"/>
        <w:jc w:val="both"/>
        <w:rPr>
          <w:sz w:val="22"/>
          <w:szCs w:val="22"/>
          <w:lang w:val="en-GB"/>
        </w:rPr>
      </w:pPr>
      <w:r w:rsidRPr="00A81286">
        <w:rPr>
          <w:sz w:val="22"/>
          <w:szCs w:val="22"/>
          <w:lang w:val="en-GB"/>
        </w:rPr>
        <w:t>•</w:t>
      </w:r>
      <w:r w:rsidRPr="00A81286">
        <w:rPr>
          <w:sz w:val="22"/>
          <w:szCs w:val="22"/>
          <w:lang w:val="en-GB"/>
        </w:rPr>
        <w:tab/>
        <w:t>the Contracting Authority can demonstrate by appropriate means that the economic operator is guilty of grave professional misconduct, which renders its integrity questionable;</w:t>
      </w:r>
    </w:p>
    <w:p w14:paraId="1097A73C" w14:textId="77777777" w:rsidR="00EA0D35" w:rsidRPr="00A81286" w:rsidRDefault="00EA0D35" w:rsidP="00EA0D35">
      <w:pPr>
        <w:pStyle w:val="Blockquote"/>
        <w:ind w:left="567"/>
        <w:jc w:val="both"/>
        <w:rPr>
          <w:sz w:val="22"/>
          <w:szCs w:val="22"/>
          <w:lang w:val="en-GB"/>
        </w:rPr>
      </w:pPr>
      <w:r w:rsidRPr="00A81286">
        <w:rPr>
          <w:sz w:val="22"/>
          <w:szCs w:val="22"/>
          <w:lang w:val="en-GB"/>
        </w:rPr>
        <w:lastRenderedPageBreak/>
        <w:t>•</w:t>
      </w:r>
      <w:r w:rsidRPr="00A81286">
        <w:rPr>
          <w:sz w:val="22"/>
          <w:szCs w:val="22"/>
          <w:lang w:val="en-GB"/>
        </w:rPr>
        <w:tab/>
        <w:t xml:space="preserve"> they, or the members of the group to which they </w:t>
      </w:r>
      <w:proofErr w:type="gramStart"/>
      <w:r w:rsidRPr="00A81286">
        <w:rPr>
          <w:sz w:val="22"/>
          <w:szCs w:val="22"/>
          <w:lang w:val="en-GB"/>
        </w:rPr>
        <w:t>belong,  their</w:t>
      </w:r>
      <w:proofErr w:type="gramEnd"/>
      <w:r w:rsidRPr="00A81286">
        <w:rPr>
          <w:sz w:val="22"/>
          <w:szCs w:val="22"/>
          <w:lang w:val="en-GB"/>
        </w:rPr>
        <w:t xml:space="preserve"> partners in joint ventures or groups are in conflict of interest linked to their prior involvement in the procurement procedure, having provided consultancy to the Contracting Authority or having been involved in the preliminary phases of the procurement procedure;</w:t>
      </w:r>
    </w:p>
    <w:p w14:paraId="24F761AB" w14:textId="77777777" w:rsidR="00EA0D35" w:rsidRPr="00A81286" w:rsidRDefault="00EA0D35" w:rsidP="00EA0D35">
      <w:pPr>
        <w:pStyle w:val="Blockquote"/>
        <w:ind w:left="567"/>
        <w:jc w:val="both"/>
        <w:rPr>
          <w:sz w:val="22"/>
          <w:szCs w:val="22"/>
          <w:lang w:val="en-GB"/>
        </w:rPr>
      </w:pPr>
      <w:r w:rsidRPr="00A81286">
        <w:rPr>
          <w:sz w:val="22"/>
          <w:szCs w:val="22"/>
          <w:lang w:val="en-GB"/>
        </w:rPr>
        <w:t>•</w:t>
      </w:r>
      <w:r w:rsidRPr="00A81286">
        <w:rPr>
          <w:sz w:val="22"/>
          <w:szCs w:val="22"/>
          <w:lang w:val="en-GB"/>
        </w:rPr>
        <w:tab/>
        <w:t xml:space="preserve">they have been guilty of serious misrepresentation in supplying the information required for the verification of the absence of grounds for exclusion or the fulfilment of the selection criteria, they have withheld such information to one of the Parties of the Agreement or they are recorded in the register kept by the Observatory of the Italian Anticorruption Authority for submission of false documents or false information in order to obtain qualification for their professional activity; </w:t>
      </w:r>
    </w:p>
    <w:p w14:paraId="416AB1CA" w14:textId="77777777" w:rsidR="00EA0D35" w:rsidRPr="00A81286" w:rsidRDefault="00EA0D35" w:rsidP="00EA0D35">
      <w:pPr>
        <w:pStyle w:val="Blockquote"/>
        <w:ind w:left="567"/>
        <w:jc w:val="both"/>
        <w:rPr>
          <w:sz w:val="22"/>
          <w:szCs w:val="22"/>
          <w:lang w:val="en-GB"/>
        </w:rPr>
      </w:pPr>
      <w:r w:rsidRPr="00A81286">
        <w:rPr>
          <w:sz w:val="22"/>
          <w:szCs w:val="22"/>
          <w:lang w:val="en-GB"/>
        </w:rPr>
        <w:t>•</w:t>
      </w:r>
      <w:r w:rsidRPr="00A81286">
        <w:rPr>
          <w:sz w:val="22"/>
          <w:szCs w:val="22"/>
          <w:lang w:val="en-GB"/>
        </w:rPr>
        <w:tab/>
        <w:t xml:space="preserve"> They have been convicted by a judgement for terrorism, or participation to a criminal </w:t>
      </w:r>
      <w:proofErr w:type="gramStart"/>
      <w:r w:rsidRPr="00A81286">
        <w:rPr>
          <w:sz w:val="22"/>
          <w:szCs w:val="22"/>
          <w:lang w:val="en-GB"/>
        </w:rPr>
        <w:t>organization,  having</w:t>
      </w:r>
      <w:proofErr w:type="gramEnd"/>
      <w:r w:rsidRPr="00A81286">
        <w:rPr>
          <w:sz w:val="22"/>
          <w:szCs w:val="22"/>
          <w:lang w:val="en-GB"/>
        </w:rPr>
        <w:t xml:space="preserve"> as a consequence loss, suspension or ban  from participating in public procurement procedures;</w:t>
      </w:r>
    </w:p>
    <w:p w14:paraId="353375F7" w14:textId="77777777" w:rsidR="00EA0D35" w:rsidRPr="00A81286" w:rsidRDefault="00EA0D35" w:rsidP="00EA0D35">
      <w:pPr>
        <w:pStyle w:val="Blockquote"/>
        <w:ind w:left="567"/>
        <w:jc w:val="both"/>
        <w:rPr>
          <w:sz w:val="22"/>
          <w:szCs w:val="22"/>
          <w:lang w:val="en-GB"/>
        </w:rPr>
      </w:pPr>
      <w:r w:rsidRPr="00A81286">
        <w:rPr>
          <w:sz w:val="22"/>
          <w:szCs w:val="22"/>
          <w:lang w:val="en-GB"/>
        </w:rPr>
        <w:t>•</w:t>
      </w:r>
      <w:r w:rsidRPr="00A81286">
        <w:rPr>
          <w:sz w:val="22"/>
          <w:szCs w:val="22"/>
          <w:lang w:val="en-GB"/>
        </w:rPr>
        <w:tab/>
        <w:t>They have been banned from being awarded a public procurement contract by a binding final administrative decision (as a consequence of a final judgment on a crime), in the State of the Donor or of the Contracting Authority or in the country where they are established;</w:t>
      </w:r>
    </w:p>
    <w:p w14:paraId="12414792" w14:textId="77777777" w:rsidR="00EA0D35" w:rsidRPr="00A81286" w:rsidRDefault="00EA0D35" w:rsidP="00EA0D35">
      <w:pPr>
        <w:pStyle w:val="Blockquote"/>
        <w:ind w:left="567"/>
        <w:jc w:val="both"/>
        <w:rPr>
          <w:sz w:val="22"/>
          <w:szCs w:val="22"/>
          <w:lang w:val="en-GB"/>
        </w:rPr>
      </w:pPr>
      <w:r w:rsidRPr="00A81286">
        <w:rPr>
          <w:sz w:val="22"/>
          <w:szCs w:val="22"/>
          <w:lang w:val="en-GB"/>
        </w:rPr>
        <w:t>•</w:t>
      </w:r>
      <w:r w:rsidRPr="00A81286">
        <w:rPr>
          <w:sz w:val="22"/>
          <w:szCs w:val="22"/>
          <w:lang w:val="en-GB"/>
        </w:rPr>
        <w:tab/>
        <w:t xml:space="preserve">They are in breach of their obligations related to prohibition of fictitious transfer of ownership to trustees on a fiduciary </w:t>
      </w:r>
      <w:proofErr w:type="gramStart"/>
      <w:r w:rsidRPr="00A81286">
        <w:rPr>
          <w:sz w:val="22"/>
          <w:szCs w:val="22"/>
          <w:lang w:val="en-GB"/>
        </w:rPr>
        <w:t>basis ,</w:t>
      </w:r>
      <w:proofErr w:type="gramEnd"/>
      <w:r w:rsidRPr="00A81286">
        <w:rPr>
          <w:sz w:val="22"/>
          <w:szCs w:val="22"/>
          <w:lang w:val="en-GB"/>
        </w:rPr>
        <w:t xml:space="preserve"> regarding control of fictitious transfer of ownership to third parties in the State of the Donor or of the Contracting Authority or in the country where they are established;</w:t>
      </w:r>
    </w:p>
    <w:p w14:paraId="6D636069" w14:textId="77777777" w:rsidR="00EA0D35" w:rsidRPr="00A81286" w:rsidRDefault="00EA0D35" w:rsidP="00EA0D35">
      <w:pPr>
        <w:pStyle w:val="Blockquote"/>
        <w:ind w:left="567"/>
        <w:jc w:val="both"/>
        <w:rPr>
          <w:sz w:val="22"/>
          <w:szCs w:val="22"/>
          <w:lang w:val="en-GB"/>
        </w:rPr>
      </w:pPr>
      <w:r w:rsidRPr="00A81286">
        <w:rPr>
          <w:sz w:val="22"/>
          <w:szCs w:val="22"/>
          <w:lang w:val="en-GB"/>
        </w:rPr>
        <w:t>•</w:t>
      </w:r>
      <w:r w:rsidRPr="00A81286">
        <w:rPr>
          <w:sz w:val="22"/>
          <w:szCs w:val="22"/>
          <w:lang w:val="en-GB"/>
        </w:rPr>
        <w:tab/>
        <w:t>They are not compliant with their obligations concerning working rights of people with disabilities in the State of the Contracting Authority;</w:t>
      </w:r>
    </w:p>
    <w:p w14:paraId="18769B13" w14:textId="77777777" w:rsidR="00EA0D35" w:rsidRPr="00A81286" w:rsidRDefault="00EA0D35" w:rsidP="00EA0D35">
      <w:pPr>
        <w:pStyle w:val="Blockquote"/>
        <w:ind w:left="567"/>
        <w:jc w:val="both"/>
        <w:rPr>
          <w:sz w:val="22"/>
          <w:szCs w:val="22"/>
          <w:lang w:val="en-GB"/>
        </w:rPr>
      </w:pPr>
      <w:r w:rsidRPr="00A81286">
        <w:rPr>
          <w:sz w:val="22"/>
          <w:szCs w:val="22"/>
          <w:lang w:val="en-GB"/>
        </w:rPr>
        <w:t>•</w:t>
      </w:r>
      <w:r w:rsidRPr="00A81286">
        <w:rPr>
          <w:sz w:val="22"/>
          <w:szCs w:val="22"/>
          <w:lang w:val="en-GB"/>
        </w:rPr>
        <w:tab/>
        <w:t xml:space="preserve">They are in control of any other tenderer participating to the same procurement procedure, or they </w:t>
      </w:r>
      <w:proofErr w:type="gramStart"/>
      <w:r w:rsidRPr="00A81286">
        <w:rPr>
          <w:sz w:val="22"/>
          <w:szCs w:val="22"/>
          <w:lang w:val="en-GB"/>
        </w:rPr>
        <w:t>exert  a</w:t>
      </w:r>
      <w:proofErr w:type="gramEnd"/>
      <w:r w:rsidRPr="00A81286">
        <w:rPr>
          <w:sz w:val="22"/>
          <w:szCs w:val="22"/>
          <w:lang w:val="en-GB"/>
        </w:rPr>
        <w:t xml:space="preserve"> decisive influence on the  other tenderer implying that their tenders are attributable to one and only decision making management structure; </w:t>
      </w:r>
    </w:p>
    <w:p w14:paraId="1927F65B" w14:textId="77777777" w:rsidR="00EA0D35" w:rsidRPr="00A81286" w:rsidRDefault="00EA0D35" w:rsidP="00EA0D35">
      <w:pPr>
        <w:pStyle w:val="Blockquote"/>
        <w:ind w:left="567"/>
        <w:jc w:val="both"/>
        <w:rPr>
          <w:sz w:val="22"/>
          <w:szCs w:val="22"/>
          <w:lang w:val="en-GB"/>
        </w:rPr>
      </w:pPr>
      <w:r w:rsidRPr="00A81286">
        <w:rPr>
          <w:sz w:val="22"/>
          <w:szCs w:val="22"/>
          <w:lang w:val="en-GB"/>
        </w:rPr>
        <w:t>•</w:t>
      </w:r>
      <w:r w:rsidRPr="00A81286">
        <w:rPr>
          <w:sz w:val="22"/>
          <w:szCs w:val="22"/>
          <w:lang w:val="en-GB"/>
        </w:rPr>
        <w:tab/>
        <w:t xml:space="preserve">They have hired, as employees or consultants, former employees of the Contracting Authority whose contract is expired form less than three years, in case those former employees, within the last three years, had decision-making powers on behalf of the Contracting Authority in awarding contracts to themselves. </w:t>
      </w:r>
    </w:p>
    <w:p w14:paraId="2D22BB5B" w14:textId="77777777" w:rsidR="00EA0D35" w:rsidRPr="00A81286" w:rsidRDefault="00EA0D35" w:rsidP="00EA0D35">
      <w:pPr>
        <w:pStyle w:val="Blockquote"/>
        <w:jc w:val="both"/>
        <w:rPr>
          <w:sz w:val="22"/>
          <w:szCs w:val="22"/>
          <w:lang w:val="en-GB"/>
        </w:rPr>
      </w:pPr>
      <w:r w:rsidRPr="00A81286">
        <w:rPr>
          <w:sz w:val="22"/>
          <w:szCs w:val="22"/>
          <w:lang w:val="en-GB"/>
        </w:rPr>
        <w:t xml:space="preserve">An economic operator shall also be excluded when a member of the administrative, management or supervisory body of that economic operator or has powers of representation, decision or control therein falls under of the </w:t>
      </w:r>
      <w:proofErr w:type="gramStart"/>
      <w:r w:rsidRPr="00A81286">
        <w:rPr>
          <w:sz w:val="22"/>
          <w:szCs w:val="22"/>
          <w:lang w:val="en-GB"/>
        </w:rPr>
        <w:t>above mentioned</w:t>
      </w:r>
      <w:proofErr w:type="gramEnd"/>
      <w:r w:rsidRPr="00A81286">
        <w:rPr>
          <w:sz w:val="22"/>
          <w:szCs w:val="22"/>
          <w:lang w:val="en-GB"/>
        </w:rPr>
        <w:t xml:space="preserve"> conditions.   </w:t>
      </w:r>
    </w:p>
    <w:p w14:paraId="7275ED88" w14:textId="287A51AD" w:rsidR="0039147E" w:rsidRPr="00B33EE6" w:rsidRDefault="00EA0D35" w:rsidP="00EA0D35">
      <w:pPr>
        <w:pStyle w:val="Blockquote"/>
        <w:spacing w:before="0" w:after="120"/>
        <w:ind w:left="425" w:right="0"/>
        <w:jc w:val="both"/>
        <w:rPr>
          <w:sz w:val="22"/>
          <w:szCs w:val="22"/>
          <w:lang w:val="en-GB"/>
        </w:rPr>
      </w:pPr>
      <w:r w:rsidRPr="00A81286">
        <w:rPr>
          <w:sz w:val="22"/>
          <w:szCs w:val="22"/>
          <w:lang w:val="en-GB"/>
        </w:rPr>
        <w:t>Tenderers included in the lists of EU restrictive measures (see Section 2.4. of the PRAG) at the moment of the award decision cannot be awarded the contract.</w:t>
      </w:r>
      <w:r w:rsidR="0039147E">
        <w:rPr>
          <w:sz w:val="22"/>
          <w:szCs w:val="22"/>
          <w:lang w:val="en-GB"/>
        </w:rPr>
        <w:t xml:space="preserve"> </w:t>
      </w:r>
    </w:p>
    <w:p w14:paraId="3126791C" w14:textId="06F3E870" w:rsidR="006F5FD0" w:rsidRPr="00371C5B" w:rsidRDefault="006F5FD0" w:rsidP="00371C5B">
      <w:pPr>
        <w:keepNext/>
        <w:widowControl/>
        <w:spacing w:before="240" w:after="120"/>
        <w:ind w:left="426" w:hanging="426"/>
        <w:outlineLvl w:val="0"/>
        <w:rPr>
          <w:rStyle w:val="Strong"/>
        </w:rPr>
      </w:pPr>
      <w:r w:rsidRPr="00B33EE6">
        <w:rPr>
          <w:rStyle w:val="Strong"/>
          <w:sz w:val="22"/>
          <w:szCs w:val="22"/>
          <w:lang w:val="en-GB"/>
        </w:rPr>
        <w:t>1</w:t>
      </w:r>
      <w:r w:rsidR="004563EB">
        <w:rPr>
          <w:rStyle w:val="Strong"/>
          <w:sz w:val="22"/>
          <w:szCs w:val="22"/>
          <w:lang w:val="en-GB"/>
        </w:rPr>
        <w:t>2</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Sub-contracting</w:t>
      </w:r>
    </w:p>
    <w:p w14:paraId="2C010702" w14:textId="737BDF1D" w:rsidR="00E9047D" w:rsidRDefault="007E1C0F" w:rsidP="00371C5B">
      <w:pPr>
        <w:pStyle w:val="Blockquote"/>
        <w:spacing w:before="0" w:after="480"/>
        <w:ind w:left="425" w:right="0"/>
        <w:jc w:val="both"/>
        <w:rPr>
          <w:rStyle w:val="Emphasis"/>
          <w:i w:val="0"/>
          <w:sz w:val="22"/>
          <w:szCs w:val="22"/>
          <w:lang w:val="en-GB"/>
        </w:rPr>
      </w:pPr>
      <w:r>
        <w:rPr>
          <w:snapToGrid/>
          <w:sz w:val="22"/>
          <w:szCs w:val="22"/>
          <w:lang w:val="en-GB"/>
        </w:rPr>
        <w:pict w14:anchorId="11F7E59B">
          <v:line id="_x0000_s1028" alt="" style="position:absolute;left:0;text-align:left;z-index:3;mso-wrap-edited:f;mso-width-percent:0;mso-height-percent:0;mso-width-percent:0;mso-height-percent:0" from="1.5pt,35.35pt" to="469.5pt,35.4pt" o:allowincell="f" strokecolor="#d4d4d4" strokeweight="1.75pt">
            <v:shadow on="t" origin=",32385f" offset="0,-1pt"/>
          </v:line>
        </w:pict>
      </w:r>
      <w:r w:rsidR="006D6080" w:rsidRPr="00B33EE6">
        <w:rPr>
          <w:rStyle w:val="Emphasis"/>
          <w:i w:val="0"/>
          <w:sz w:val="22"/>
          <w:szCs w:val="22"/>
          <w:lang w:val="en-GB"/>
        </w:rPr>
        <w:t>Subcontracting is allowed</w:t>
      </w:r>
      <w:r w:rsidR="000C1101" w:rsidRPr="00B33EE6">
        <w:rPr>
          <w:rStyle w:val="Emphasis"/>
          <w:i w:val="0"/>
          <w:sz w:val="22"/>
          <w:szCs w:val="22"/>
          <w:lang w:val="en-GB"/>
        </w:rPr>
        <w:t>.</w:t>
      </w:r>
    </w:p>
    <w:p w14:paraId="3E76976B" w14:textId="25473DDE" w:rsidR="006F5FD0" w:rsidRPr="00B33EE6" w:rsidRDefault="006F5FD0" w:rsidP="00347E84">
      <w:pPr>
        <w:keepNext/>
        <w:jc w:val="center"/>
        <w:rPr>
          <w:sz w:val="28"/>
          <w:szCs w:val="28"/>
          <w:lang w:val="en-GB"/>
        </w:rPr>
      </w:pPr>
      <w:r w:rsidRPr="00B33EE6">
        <w:rPr>
          <w:rStyle w:val="Strong"/>
          <w:sz w:val="28"/>
          <w:szCs w:val="28"/>
          <w:lang w:val="en-GB"/>
        </w:rPr>
        <w:t>PROVISIONAL TIMETABLE</w:t>
      </w:r>
    </w:p>
    <w:p w14:paraId="669BA67B" w14:textId="5628C8CF" w:rsidR="006F5FD0" w:rsidRPr="00371C5B" w:rsidRDefault="006F5FD0" w:rsidP="00371C5B">
      <w:pPr>
        <w:keepNext/>
        <w:widowControl/>
        <w:spacing w:before="240" w:after="120"/>
        <w:ind w:left="426" w:hanging="426"/>
        <w:outlineLvl w:val="0"/>
        <w:rPr>
          <w:rStyle w:val="Strong"/>
        </w:rPr>
      </w:pPr>
      <w:r w:rsidRPr="00B33EE6">
        <w:rPr>
          <w:rStyle w:val="Strong"/>
          <w:sz w:val="22"/>
          <w:szCs w:val="22"/>
          <w:lang w:val="en-GB"/>
        </w:rPr>
        <w:t>1</w:t>
      </w:r>
      <w:r w:rsidR="004563EB">
        <w:rPr>
          <w:rStyle w:val="Strong"/>
          <w:sz w:val="22"/>
          <w:szCs w:val="22"/>
          <w:lang w:val="en-GB"/>
        </w:rPr>
        <w:t>3</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Provisional commencement date of the contract</w:t>
      </w:r>
    </w:p>
    <w:p w14:paraId="7C4EA8E0" w14:textId="591D79F4" w:rsidR="006F5FD0" w:rsidRPr="00B33EE6" w:rsidRDefault="00456CA5" w:rsidP="00371C5B">
      <w:pPr>
        <w:pStyle w:val="Blockquote"/>
        <w:spacing w:before="0" w:after="120"/>
        <w:ind w:left="357" w:right="0"/>
        <w:jc w:val="both"/>
        <w:rPr>
          <w:i/>
          <w:sz w:val="22"/>
          <w:szCs w:val="22"/>
          <w:lang w:val="en-GB"/>
        </w:rPr>
      </w:pPr>
      <w:r>
        <w:t>Upon signature of the contract by both parties.</w:t>
      </w:r>
    </w:p>
    <w:p w14:paraId="70B1A4AA" w14:textId="75AC88E9" w:rsidR="006F5FD0" w:rsidRPr="00371C5B" w:rsidRDefault="005639EC" w:rsidP="00371C5B">
      <w:pPr>
        <w:keepNext/>
        <w:widowControl/>
        <w:spacing w:before="240" w:after="120"/>
        <w:ind w:left="426" w:hanging="426"/>
        <w:outlineLvl w:val="0"/>
        <w:rPr>
          <w:rStyle w:val="Strong"/>
        </w:rPr>
      </w:pPr>
      <w:r w:rsidRPr="00B33EE6">
        <w:rPr>
          <w:rStyle w:val="Strong"/>
          <w:sz w:val="22"/>
          <w:szCs w:val="22"/>
          <w:lang w:val="en-GB"/>
        </w:rPr>
        <w:lastRenderedPageBreak/>
        <w:t>1</w:t>
      </w:r>
      <w:r w:rsidR="004563EB">
        <w:rPr>
          <w:rStyle w:val="Strong"/>
          <w:sz w:val="22"/>
          <w:szCs w:val="22"/>
          <w:lang w:val="en-GB"/>
        </w:rPr>
        <w:t>4</w:t>
      </w:r>
      <w:r w:rsidR="006F5FD0"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Implementation</w:t>
      </w:r>
      <w:r w:rsidR="006F5FD0" w:rsidRPr="00B33EE6">
        <w:rPr>
          <w:rStyle w:val="Strong"/>
          <w:sz w:val="22"/>
          <w:szCs w:val="22"/>
          <w:lang w:val="en-GB"/>
        </w:rPr>
        <w:t xml:space="preserve"> period of </w:t>
      </w:r>
      <w:r w:rsidRPr="00B33EE6">
        <w:rPr>
          <w:rStyle w:val="Strong"/>
          <w:sz w:val="22"/>
          <w:szCs w:val="22"/>
          <w:lang w:val="en-GB"/>
        </w:rPr>
        <w:t>the</w:t>
      </w:r>
      <w:r w:rsidR="00476D80" w:rsidRPr="00B33EE6">
        <w:rPr>
          <w:rStyle w:val="Strong"/>
          <w:sz w:val="22"/>
          <w:szCs w:val="22"/>
          <w:lang w:val="en-GB"/>
        </w:rPr>
        <w:t xml:space="preserve"> tasks </w:t>
      </w:r>
    </w:p>
    <w:p w14:paraId="6A07015F" w14:textId="5C0A39EF" w:rsidR="006F5FD0" w:rsidRPr="00B33EE6" w:rsidRDefault="00F47A77" w:rsidP="00371C5B">
      <w:pPr>
        <w:pStyle w:val="Blockquote"/>
        <w:spacing w:before="0" w:after="120"/>
        <w:ind w:left="357" w:right="0"/>
        <w:jc w:val="both"/>
        <w:rPr>
          <w:i/>
          <w:sz w:val="22"/>
          <w:szCs w:val="22"/>
          <w:lang w:val="en-GB"/>
        </w:rPr>
      </w:pPr>
      <w:r w:rsidRPr="00F47A77">
        <w:rPr>
          <w:sz w:val="22"/>
          <w:szCs w:val="22"/>
        </w:rPr>
        <w:t xml:space="preserve">The period of implementation of the tasks is </w:t>
      </w:r>
      <w:r w:rsidRPr="00F47A77">
        <w:rPr>
          <w:b/>
          <w:bCs/>
          <w:sz w:val="22"/>
          <w:szCs w:val="22"/>
        </w:rPr>
        <w:t>6 months</w:t>
      </w:r>
      <w:r w:rsidRPr="00F47A77">
        <w:rPr>
          <w:sz w:val="22"/>
          <w:szCs w:val="22"/>
        </w:rPr>
        <w:t xml:space="preserve"> from the date of issuance of the Commencement Order until the date of issuance of the Provisional Acceptance Certificate.</w:t>
      </w:r>
      <w:r w:rsidR="00EA0D35" w:rsidRPr="00B33EE6">
        <w:rPr>
          <w:rStyle w:val="Emphasis"/>
          <w:i w:val="0"/>
          <w:sz w:val="22"/>
          <w:szCs w:val="22"/>
          <w:lang w:val="en-GB"/>
        </w:rPr>
        <w:t xml:space="preserve"> </w:t>
      </w:r>
    </w:p>
    <w:p w14:paraId="29CC7DD8" w14:textId="77777777" w:rsidR="006F5FD0" w:rsidRPr="00B33EE6" w:rsidRDefault="007E1C0F" w:rsidP="00347E84">
      <w:pPr>
        <w:rPr>
          <w:sz w:val="22"/>
          <w:szCs w:val="22"/>
          <w:lang w:val="en-GB"/>
        </w:rPr>
      </w:pPr>
      <w:r>
        <w:rPr>
          <w:snapToGrid/>
          <w:sz w:val="22"/>
          <w:szCs w:val="22"/>
          <w:lang w:val="en-GB"/>
        </w:rPr>
        <w:pict w14:anchorId="6E3015B7">
          <v:line id="_x0000_s1027" alt="" style="position:absolute;z-index:4;mso-wrap-edited:f;mso-width-percent:0;mso-height-percent:0;mso-width-percent:0;mso-height-percent:0" from="0,18.75pt" to="468pt,18.8pt" o:allowincell="f" strokecolor="#d4d4d4" strokeweight="1.75pt">
            <v:shadow on="t" origin=",32385f" offset="0,-1pt"/>
          </v:line>
        </w:pict>
      </w:r>
    </w:p>
    <w:p w14:paraId="25048343" w14:textId="77777777" w:rsidR="006F5FD0" w:rsidRPr="00B33EE6" w:rsidRDefault="006F5FD0" w:rsidP="00347E84">
      <w:pPr>
        <w:jc w:val="center"/>
        <w:rPr>
          <w:sz w:val="28"/>
          <w:szCs w:val="28"/>
          <w:lang w:val="en-GB"/>
        </w:rPr>
      </w:pPr>
      <w:r w:rsidRPr="00B33EE6">
        <w:rPr>
          <w:rStyle w:val="Strong"/>
          <w:sz w:val="28"/>
          <w:szCs w:val="28"/>
          <w:lang w:val="en-GB"/>
        </w:rPr>
        <w:t>SELECTION AND AWARD CRITERIA</w:t>
      </w:r>
    </w:p>
    <w:p w14:paraId="392C793B" w14:textId="770D3912" w:rsidR="006F5FD0" w:rsidRDefault="005639EC" w:rsidP="00371C5B">
      <w:pPr>
        <w:keepNext/>
        <w:widowControl/>
        <w:spacing w:before="240" w:after="120"/>
        <w:ind w:left="425" w:hanging="425"/>
        <w:outlineLvl w:val="0"/>
        <w:rPr>
          <w:rStyle w:val="Strong"/>
          <w:sz w:val="22"/>
          <w:szCs w:val="22"/>
          <w:lang w:val="en-GB"/>
        </w:rPr>
      </w:pPr>
      <w:r w:rsidRPr="00B33EE6">
        <w:rPr>
          <w:rStyle w:val="Strong"/>
          <w:sz w:val="22"/>
          <w:szCs w:val="22"/>
          <w:lang w:val="en-GB"/>
        </w:rPr>
        <w:t>1</w:t>
      </w:r>
      <w:r w:rsidR="004563EB">
        <w:rPr>
          <w:rStyle w:val="Strong"/>
          <w:sz w:val="22"/>
          <w:szCs w:val="22"/>
          <w:lang w:val="en-GB"/>
        </w:rPr>
        <w:t>5</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Selection criteria</w:t>
      </w:r>
    </w:p>
    <w:p w14:paraId="7CAD1126" w14:textId="77777777" w:rsidR="00831982" w:rsidRPr="00AE0634" w:rsidRDefault="00831982" w:rsidP="00371C5B">
      <w:pPr>
        <w:pStyle w:val="Blockquote"/>
        <w:spacing w:before="0" w:after="120"/>
        <w:ind w:left="425" w:right="0"/>
        <w:jc w:val="both"/>
        <w:rPr>
          <w:sz w:val="22"/>
          <w:szCs w:val="22"/>
          <w:lang w:val="en-GB"/>
        </w:rPr>
      </w:pPr>
      <w:r w:rsidRPr="00AE0634">
        <w:rPr>
          <w:sz w:val="22"/>
          <w:szCs w:val="22"/>
          <w:lang w:val="en-GB"/>
        </w:rPr>
        <w:t>Capacity-providing entities</w:t>
      </w:r>
    </w:p>
    <w:p w14:paraId="1677E155" w14:textId="77777777" w:rsidR="00831982" w:rsidRPr="00AE0634" w:rsidRDefault="00831982" w:rsidP="00371C5B">
      <w:pPr>
        <w:pStyle w:val="Blockquote"/>
        <w:spacing w:before="0" w:after="120"/>
        <w:ind w:left="425" w:right="0"/>
        <w:jc w:val="both"/>
        <w:rPr>
          <w:sz w:val="22"/>
          <w:szCs w:val="22"/>
          <w:lang w:val="en-GB"/>
        </w:rPr>
      </w:pPr>
      <w:r w:rsidRPr="00AE0634">
        <w:rPr>
          <w:sz w:val="22"/>
          <w:szCs w:val="22"/>
          <w:lang w:val="en-GB"/>
        </w:rPr>
        <w:t>An economic operator</w:t>
      </w:r>
      <w:r>
        <w:rPr>
          <w:sz w:val="22"/>
          <w:szCs w:val="22"/>
          <w:lang w:val="en-GB"/>
        </w:rPr>
        <w:t xml:space="preserve"> (i.e. candidate or tenderer)</w:t>
      </w:r>
      <w:r w:rsidRPr="00AE0634">
        <w:rPr>
          <w:sz w:val="22"/>
          <w:szCs w:val="22"/>
          <w:lang w:val="en-GB"/>
        </w:rPr>
        <w:t xml:space="preserve"> may, where appropriate and for a particular contract, rely on the capacities of other entities, regardless of the legal nature of the links it has with them. If the economic operator relies on other entities</w:t>
      </w:r>
      <w:r>
        <w:rPr>
          <w:sz w:val="22"/>
          <w:szCs w:val="22"/>
          <w:lang w:val="en-GB"/>
        </w:rPr>
        <w:t>,</w:t>
      </w:r>
      <w:r w:rsidRPr="00AE0634">
        <w:rPr>
          <w:sz w:val="22"/>
          <w:szCs w:val="22"/>
          <w:lang w:val="en-GB"/>
        </w:rPr>
        <w:t xml:space="preserve"> it must in that case prove to the contracting authority that it will have at its disposal the resources necessary for</w:t>
      </w:r>
      <w:r>
        <w:rPr>
          <w:sz w:val="22"/>
          <w:szCs w:val="22"/>
          <w:lang w:val="en-GB"/>
        </w:rPr>
        <w:t xml:space="preserve"> the</w:t>
      </w:r>
      <w:r w:rsidRPr="00AE0634">
        <w:rPr>
          <w:sz w:val="22"/>
          <w:szCs w:val="22"/>
          <w:lang w:val="en-GB"/>
        </w:rPr>
        <w:t xml:space="preserv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RPr="00743351">
        <w:rPr>
          <w:b/>
          <w:sz w:val="22"/>
          <w:szCs w:val="22"/>
          <w:lang w:val="en-GB"/>
        </w:rPr>
        <w:t>Furthermore, the data for this third entity for the relevant selection criterion should be included in a separate document</w:t>
      </w:r>
      <w:r w:rsidRPr="00AE0634">
        <w:rPr>
          <w:sz w:val="22"/>
          <w:szCs w:val="22"/>
          <w:lang w:val="en-GB"/>
        </w:rPr>
        <w:t>. Proof of the capacity will also have to be provided when requested by the contracting authority.</w:t>
      </w:r>
    </w:p>
    <w:p w14:paraId="100C3D8B" w14:textId="77777777" w:rsidR="00831982" w:rsidRPr="00AE0634" w:rsidRDefault="00831982" w:rsidP="00371C5B">
      <w:pPr>
        <w:pStyle w:val="Blockquote"/>
        <w:spacing w:before="0" w:after="120"/>
        <w:ind w:left="425" w:right="0"/>
        <w:jc w:val="both"/>
        <w:rPr>
          <w:sz w:val="22"/>
          <w:szCs w:val="22"/>
          <w:lang w:val="en-GB"/>
        </w:rPr>
      </w:pPr>
      <w:r w:rsidRPr="00AE0634">
        <w:rPr>
          <w:sz w:val="22"/>
          <w:szCs w:val="22"/>
          <w:lang w:val="en-GB"/>
        </w:rPr>
        <w:t xml:space="preserve">With regard to technical and professional criteria, an economic operator may only rely on the capacities of other entities where the latter will perform the tasks for which these capacities are required. </w:t>
      </w:r>
    </w:p>
    <w:p w14:paraId="2C410C11" w14:textId="03C063D0" w:rsidR="00831982" w:rsidRPr="00B33EE6" w:rsidRDefault="00831982" w:rsidP="00371C5B">
      <w:pPr>
        <w:widowControl/>
        <w:spacing w:before="0" w:after="120"/>
        <w:ind w:left="425"/>
        <w:jc w:val="both"/>
        <w:rPr>
          <w:sz w:val="22"/>
          <w:szCs w:val="22"/>
          <w:lang w:val="en-GB"/>
        </w:rPr>
      </w:pPr>
      <w:r w:rsidRPr="00AE0634">
        <w:rPr>
          <w:sz w:val="22"/>
          <w:szCs w:val="22"/>
          <w:lang w:val="en-GB"/>
        </w:rPr>
        <w:t>With regard to economic and financial criteria, the entities upon whose capacity the economic operator relies, become jointly and severally liable for t</w:t>
      </w:r>
      <w:r>
        <w:rPr>
          <w:sz w:val="22"/>
          <w:szCs w:val="22"/>
          <w:lang w:val="en-GB"/>
        </w:rPr>
        <w:t>he performance of the contract</w:t>
      </w:r>
    </w:p>
    <w:p w14:paraId="0D716E4E" w14:textId="09857B85" w:rsidR="006F5FD0" w:rsidRDefault="006F5FD0" w:rsidP="00371C5B">
      <w:pPr>
        <w:pStyle w:val="Blockquote"/>
        <w:ind w:left="425" w:right="0"/>
        <w:jc w:val="both"/>
        <w:rPr>
          <w:sz w:val="22"/>
          <w:szCs w:val="22"/>
          <w:lang w:val="en-GB"/>
        </w:rPr>
      </w:pPr>
      <w:r w:rsidRPr="00B33EE6">
        <w:rPr>
          <w:sz w:val="22"/>
          <w:szCs w:val="22"/>
          <w:lang w:val="en-GB"/>
        </w:rPr>
        <w:t xml:space="preserve">The following selection criteria </w:t>
      </w:r>
      <w:r w:rsidR="00087A72" w:rsidRPr="00B33EE6">
        <w:rPr>
          <w:sz w:val="22"/>
          <w:szCs w:val="22"/>
          <w:lang w:val="en-GB"/>
        </w:rPr>
        <w:t xml:space="preserve">will be applied to </w:t>
      </w:r>
      <w:r w:rsidR="005639EC" w:rsidRPr="00B33EE6">
        <w:rPr>
          <w:sz w:val="22"/>
          <w:szCs w:val="22"/>
          <w:lang w:val="en-GB"/>
        </w:rPr>
        <w:t>the tenderers</w:t>
      </w:r>
      <w:r w:rsidR="00087A72" w:rsidRPr="00371C5B">
        <w:rPr>
          <w:b/>
          <w:bCs/>
          <w:sz w:val="22"/>
          <w:szCs w:val="22"/>
          <w:lang w:val="en-GB"/>
        </w:rPr>
        <w:t xml:space="preserve">. </w:t>
      </w:r>
      <w:r w:rsidRPr="00371C5B">
        <w:rPr>
          <w:b/>
          <w:bCs/>
          <w:sz w:val="22"/>
          <w:szCs w:val="22"/>
          <w:lang w:val="en-GB"/>
        </w:rPr>
        <w:t xml:space="preserve">In the case of </w:t>
      </w:r>
      <w:r w:rsidR="005639EC" w:rsidRPr="00371C5B">
        <w:rPr>
          <w:b/>
          <w:bCs/>
          <w:sz w:val="22"/>
          <w:szCs w:val="22"/>
          <w:lang w:val="en-GB"/>
        </w:rPr>
        <w:t>tenders</w:t>
      </w:r>
      <w:r w:rsidRPr="00371C5B">
        <w:rPr>
          <w:b/>
          <w:bCs/>
          <w:sz w:val="22"/>
          <w:szCs w:val="22"/>
          <w:lang w:val="en-GB"/>
        </w:rPr>
        <w:t xml:space="preserve"> submitted by a consortium, these selection criteria will be applied to the consortium as a whole</w:t>
      </w:r>
      <w:r w:rsidR="006751D2" w:rsidRPr="00371C5B">
        <w:rPr>
          <w:b/>
          <w:bCs/>
          <w:sz w:val="22"/>
          <w:szCs w:val="22"/>
          <w:lang w:val="en-GB"/>
        </w:rPr>
        <w:t xml:space="preserve"> if not specified otherwise</w:t>
      </w:r>
      <w:r w:rsidR="006751D2" w:rsidRPr="00B33EE6">
        <w:rPr>
          <w:sz w:val="22"/>
          <w:szCs w:val="22"/>
          <w:lang w:val="en-GB"/>
        </w:rPr>
        <w:t>. The selection criteria will not be applied to natural persons and single-member companies when they are sub-contractors.</w:t>
      </w:r>
    </w:p>
    <w:p w14:paraId="7E591805" w14:textId="2EE6B645" w:rsidR="00D06A30" w:rsidRDefault="00D06A30" w:rsidP="00371C5B">
      <w:pPr>
        <w:pStyle w:val="Blockquote"/>
        <w:ind w:left="425" w:right="0"/>
        <w:jc w:val="both"/>
        <w:rPr>
          <w:sz w:val="22"/>
          <w:szCs w:val="22"/>
          <w:lang w:val="en-GB"/>
        </w:rPr>
      </w:pPr>
      <w:r w:rsidRPr="004916FF">
        <w:rPr>
          <w:sz w:val="22"/>
          <w:szCs w:val="22"/>
          <w:lang w:val="en-GB"/>
        </w:rPr>
        <w:t xml:space="preserve">The </w:t>
      </w:r>
      <w:r>
        <w:rPr>
          <w:sz w:val="22"/>
          <w:szCs w:val="22"/>
          <w:lang w:val="en-GB"/>
        </w:rPr>
        <w:t>tenderer</w:t>
      </w:r>
      <w:r w:rsidRPr="006E1BD0">
        <w:rPr>
          <w:sz w:val="22"/>
          <w:szCs w:val="22"/>
          <w:lang w:val="en-IE"/>
        </w:rPr>
        <w:t xml:space="preserve"> </w:t>
      </w:r>
      <w:r w:rsidRPr="004916FF">
        <w:rPr>
          <w:sz w:val="22"/>
          <w:szCs w:val="22"/>
          <w:lang w:val="en-GB"/>
        </w:rPr>
        <w:t>shall not use previous experience which caused breach of contract and termination by a contracting authority as a reference for selection criteria.</w:t>
      </w:r>
    </w:p>
    <w:p w14:paraId="7E6C5EE8" w14:textId="2E710BA1" w:rsidR="00287536" w:rsidRPr="00EA0D35" w:rsidRDefault="00287536" w:rsidP="00EA0D35">
      <w:pPr>
        <w:widowControl/>
        <w:spacing w:before="120" w:after="120"/>
        <w:ind w:left="425" w:firstLine="357"/>
        <w:jc w:val="both"/>
        <w:outlineLvl w:val="3"/>
        <w:rPr>
          <w:sz w:val="22"/>
          <w:szCs w:val="22"/>
          <w:lang w:val="en-GB"/>
        </w:rPr>
      </w:pPr>
      <w:r w:rsidRPr="00EA0D35">
        <w:rPr>
          <w:sz w:val="22"/>
          <w:szCs w:val="22"/>
          <w:lang w:val="en-GB"/>
        </w:rPr>
        <w:t>The selection criteria for each tenderer are as follows:</w:t>
      </w:r>
    </w:p>
    <w:p w14:paraId="7956E322" w14:textId="77777777" w:rsidR="00EA0D35" w:rsidRPr="00541A6C" w:rsidRDefault="00EA0D35" w:rsidP="00EA0D35">
      <w:pPr>
        <w:pStyle w:val="Blockquote"/>
        <w:numPr>
          <w:ilvl w:val="0"/>
          <w:numId w:val="45"/>
        </w:numPr>
        <w:ind w:right="357"/>
        <w:jc w:val="both"/>
        <w:rPr>
          <w:sz w:val="22"/>
          <w:szCs w:val="22"/>
          <w:lang w:val="en-GB"/>
        </w:rPr>
      </w:pPr>
      <w:r w:rsidRPr="00B33EE6">
        <w:rPr>
          <w:b/>
          <w:sz w:val="22"/>
          <w:szCs w:val="22"/>
          <w:u w:val="single"/>
          <w:lang w:val="en-GB"/>
        </w:rPr>
        <w:t>Economic and financial capacity of the tenderer</w:t>
      </w:r>
      <w:r w:rsidRPr="00B33EE6">
        <w:rPr>
          <w:b/>
          <w:sz w:val="22"/>
          <w:szCs w:val="22"/>
          <w:lang w:val="en-GB"/>
        </w:rPr>
        <w:t xml:space="preserve"> (</w:t>
      </w:r>
      <w:r w:rsidRPr="00B33EE6">
        <w:rPr>
          <w:sz w:val="22"/>
          <w:szCs w:val="22"/>
          <w:lang w:val="en-GB"/>
        </w:rPr>
        <w:t xml:space="preserve">based on item 3 of the tender form). In case of tenderer being a public body, equivalent information should be provided. The reference period which will be </w:t>
      </w:r>
      <w:proofErr w:type="gramStart"/>
      <w:r w:rsidRPr="00B33EE6">
        <w:rPr>
          <w:sz w:val="22"/>
          <w:szCs w:val="22"/>
          <w:lang w:val="en-GB"/>
        </w:rPr>
        <w:t>taken into account</w:t>
      </w:r>
      <w:proofErr w:type="gramEnd"/>
      <w:r w:rsidRPr="00B33EE6">
        <w:rPr>
          <w:sz w:val="22"/>
          <w:szCs w:val="22"/>
          <w:lang w:val="en-GB"/>
        </w:rPr>
        <w:t xml:space="preserve"> will be the last three </w:t>
      </w:r>
      <w:r>
        <w:rPr>
          <w:sz w:val="22"/>
          <w:szCs w:val="22"/>
          <w:lang w:val="en-GB"/>
        </w:rPr>
        <w:t xml:space="preserve">financial </w:t>
      </w:r>
      <w:r w:rsidRPr="00B33EE6">
        <w:rPr>
          <w:sz w:val="22"/>
          <w:szCs w:val="22"/>
          <w:lang w:val="en-GB"/>
        </w:rPr>
        <w:t>years for which accounts have been closed.</w:t>
      </w:r>
    </w:p>
    <w:p w14:paraId="1554842B" w14:textId="77777777" w:rsidR="00EA0D35" w:rsidRDefault="00EA0D35" w:rsidP="00EA0D35">
      <w:pPr>
        <w:pStyle w:val="Blockquote"/>
        <w:ind w:left="709" w:right="357"/>
        <w:jc w:val="both"/>
        <w:rPr>
          <w:sz w:val="22"/>
          <w:szCs w:val="22"/>
        </w:rPr>
      </w:pPr>
      <w:r w:rsidRPr="00541A6C">
        <w:rPr>
          <w:sz w:val="22"/>
          <w:szCs w:val="22"/>
        </w:rPr>
        <w:t>The selection criteria for each tenderer are as follows:</w:t>
      </w:r>
    </w:p>
    <w:p w14:paraId="4698E08A" w14:textId="46D29473" w:rsidR="002C55BB" w:rsidRPr="002C55BB" w:rsidRDefault="00CD756E" w:rsidP="00F46423">
      <w:pPr>
        <w:pStyle w:val="Blockquote"/>
        <w:numPr>
          <w:ilvl w:val="0"/>
          <w:numId w:val="48"/>
        </w:numPr>
        <w:ind w:right="357"/>
        <w:jc w:val="both"/>
        <w:rPr>
          <w:sz w:val="22"/>
          <w:szCs w:val="22"/>
        </w:rPr>
      </w:pPr>
      <w:r w:rsidRPr="00CD756E">
        <w:rPr>
          <w:sz w:val="22"/>
          <w:szCs w:val="22"/>
        </w:rPr>
        <w:t>The tenderer's average annual turnover for the last three financial years at least the maximum budget of the tender.</w:t>
      </w:r>
    </w:p>
    <w:p w14:paraId="71EAE4BF" w14:textId="77777777" w:rsidR="002C55BB" w:rsidRPr="002C55BB" w:rsidRDefault="002C55BB" w:rsidP="00F46423">
      <w:pPr>
        <w:pStyle w:val="Blockquote"/>
        <w:numPr>
          <w:ilvl w:val="0"/>
          <w:numId w:val="48"/>
        </w:numPr>
        <w:ind w:right="357"/>
        <w:jc w:val="both"/>
        <w:rPr>
          <w:sz w:val="22"/>
          <w:szCs w:val="22"/>
        </w:rPr>
      </w:pPr>
      <w:r w:rsidRPr="002C55BB">
        <w:rPr>
          <w:sz w:val="22"/>
          <w:szCs w:val="22"/>
        </w:rPr>
        <w:t xml:space="preserve">This requirement is considered proportionate </w:t>
      </w:r>
      <w:proofErr w:type="gramStart"/>
      <w:r w:rsidRPr="002C55BB">
        <w:rPr>
          <w:sz w:val="22"/>
          <w:szCs w:val="22"/>
        </w:rPr>
        <w:t>taking into account</w:t>
      </w:r>
      <w:proofErr w:type="gramEnd"/>
      <w:r w:rsidRPr="002C55BB">
        <w:rPr>
          <w:sz w:val="22"/>
          <w:szCs w:val="22"/>
        </w:rPr>
        <w:t xml:space="preserve"> the high technical complexity of the laboratory equipment, the critical nature of warranty and calibration requirements, and the financial risks related to installation, commissioning and long-term after-sales support.</w:t>
      </w:r>
    </w:p>
    <w:p w14:paraId="5F5734D3" w14:textId="07F7BBE4" w:rsidR="00FC7E95" w:rsidRPr="00F25D66" w:rsidRDefault="002C55BB" w:rsidP="004D6D74">
      <w:pPr>
        <w:pStyle w:val="Blockquote"/>
        <w:numPr>
          <w:ilvl w:val="0"/>
          <w:numId w:val="48"/>
        </w:numPr>
        <w:ind w:right="357"/>
        <w:jc w:val="both"/>
        <w:rPr>
          <w:sz w:val="22"/>
          <w:szCs w:val="22"/>
          <w:lang w:val="en-GB"/>
        </w:rPr>
      </w:pPr>
      <w:r w:rsidRPr="002C55BB">
        <w:rPr>
          <w:sz w:val="22"/>
          <w:szCs w:val="22"/>
        </w:rPr>
        <w:t>The maximum budget available for this contract is EUR 269</w:t>
      </w:r>
      <w:r w:rsidR="004D6D74">
        <w:rPr>
          <w:sz w:val="22"/>
          <w:szCs w:val="22"/>
        </w:rPr>
        <w:t>.</w:t>
      </w:r>
      <w:r w:rsidRPr="002C55BB">
        <w:rPr>
          <w:sz w:val="22"/>
          <w:szCs w:val="22"/>
        </w:rPr>
        <w:t>630</w:t>
      </w:r>
      <w:r w:rsidR="004765A8">
        <w:rPr>
          <w:sz w:val="22"/>
          <w:szCs w:val="22"/>
        </w:rPr>
        <w:t>,00</w:t>
      </w:r>
      <w:r w:rsidRPr="002C55BB">
        <w:rPr>
          <w:sz w:val="22"/>
          <w:szCs w:val="22"/>
        </w:rPr>
        <w:t xml:space="preserve"> exclusive of VAT/indirect taxes. Any tender whose total price, exclusive of VAT/indirect taxes, exceeds </w:t>
      </w:r>
      <w:r w:rsidRPr="002C55BB">
        <w:rPr>
          <w:sz w:val="22"/>
          <w:szCs w:val="22"/>
        </w:rPr>
        <w:lastRenderedPageBreak/>
        <w:t>this ceiling will be rejected as unacceptable.</w:t>
      </w:r>
    </w:p>
    <w:p w14:paraId="6A5B19DB" w14:textId="77777777" w:rsidR="00EA0D35" w:rsidRPr="00B33EE6" w:rsidRDefault="00EA0D35" w:rsidP="00EA0D35">
      <w:pPr>
        <w:pStyle w:val="Blockquote"/>
        <w:ind w:left="641" w:right="357" w:hanging="284"/>
        <w:jc w:val="both"/>
        <w:rPr>
          <w:sz w:val="22"/>
          <w:szCs w:val="22"/>
          <w:lang w:val="en-GB"/>
        </w:rPr>
      </w:pPr>
      <w:r w:rsidRPr="00B33EE6">
        <w:rPr>
          <w:b/>
          <w:sz w:val="22"/>
          <w:szCs w:val="22"/>
          <w:u w:val="single"/>
          <w:lang w:val="en-GB"/>
        </w:rPr>
        <w:t>2)</w:t>
      </w:r>
      <w:r w:rsidRPr="00B33EE6">
        <w:rPr>
          <w:sz w:val="22"/>
          <w:szCs w:val="22"/>
          <w:u w:val="single"/>
          <w:lang w:val="en-GB"/>
        </w:rPr>
        <w:tab/>
      </w:r>
      <w:r w:rsidRPr="00B33EE6">
        <w:rPr>
          <w:b/>
          <w:sz w:val="22"/>
          <w:szCs w:val="22"/>
          <w:u w:val="single"/>
          <w:lang w:val="en-GB"/>
        </w:rPr>
        <w:t>Professional capacity of the tenderer (</w:t>
      </w:r>
      <w:r w:rsidRPr="00B33EE6">
        <w:rPr>
          <w:sz w:val="22"/>
          <w:szCs w:val="22"/>
          <w:lang w:val="en-GB"/>
        </w:rPr>
        <w:t>based on items 4 of the tender form).</w:t>
      </w:r>
    </w:p>
    <w:p w14:paraId="43FBC472" w14:textId="77777777" w:rsidR="00EA0D35" w:rsidRDefault="00EA0D35" w:rsidP="00EA0D35">
      <w:pPr>
        <w:pStyle w:val="Blockquote"/>
        <w:ind w:right="357" w:hanging="3"/>
        <w:jc w:val="both"/>
        <w:rPr>
          <w:sz w:val="22"/>
          <w:szCs w:val="22"/>
          <w:lang w:val="en-GB"/>
        </w:rPr>
      </w:pPr>
      <w:r w:rsidRPr="00B33EE6">
        <w:rPr>
          <w:sz w:val="22"/>
          <w:szCs w:val="22"/>
          <w:lang w:val="en-GB"/>
        </w:rPr>
        <w:t xml:space="preserve">The reference period which will be </w:t>
      </w:r>
      <w:proofErr w:type="gramStart"/>
      <w:r w:rsidRPr="00B33EE6">
        <w:rPr>
          <w:sz w:val="22"/>
          <w:szCs w:val="22"/>
          <w:lang w:val="en-GB"/>
        </w:rPr>
        <w:t>taken into account</w:t>
      </w:r>
      <w:proofErr w:type="gramEnd"/>
      <w:r w:rsidRPr="00B33EE6">
        <w:rPr>
          <w:sz w:val="22"/>
          <w:szCs w:val="22"/>
          <w:lang w:val="en-GB"/>
        </w:rPr>
        <w:t xml:space="preserve"> will be the last </w:t>
      </w:r>
      <w:r w:rsidRPr="00C867B9">
        <w:rPr>
          <w:sz w:val="22"/>
          <w:szCs w:val="22"/>
          <w:lang w:val="en-GB"/>
        </w:rPr>
        <w:t>three years</w:t>
      </w:r>
      <w:r>
        <w:rPr>
          <w:sz w:val="22"/>
          <w:szCs w:val="22"/>
          <w:lang w:val="en-GB"/>
        </w:rPr>
        <w:t xml:space="preserve"> preceding the</w:t>
      </w:r>
      <w:r w:rsidRPr="00B33EE6">
        <w:rPr>
          <w:sz w:val="22"/>
          <w:szCs w:val="22"/>
          <w:lang w:val="en-GB"/>
        </w:rPr>
        <w:t xml:space="preserve"> submission deadline.</w:t>
      </w:r>
    </w:p>
    <w:p w14:paraId="2CAC13BF" w14:textId="77777777" w:rsidR="00EA0D35" w:rsidRDefault="00EA0D35" w:rsidP="00EA0D35">
      <w:pPr>
        <w:pStyle w:val="Blockquote"/>
        <w:ind w:left="1134" w:right="1"/>
        <w:jc w:val="both"/>
        <w:rPr>
          <w:sz w:val="22"/>
          <w:szCs w:val="22"/>
          <w:lang w:val="en-GB"/>
        </w:rPr>
      </w:pPr>
      <w:r>
        <w:rPr>
          <w:sz w:val="22"/>
          <w:szCs w:val="22"/>
          <w:lang w:val="en-GB"/>
        </w:rPr>
        <w:t>The tenderer (legal/natural persons) or the equipment manufacturer (if the tenderer is not the manufacturer) for all equipment should provide and/or possess:</w:t>
      </w:r>
    </w:p>
    <w:p w14:paraId="607E410E" w14:textId="1D19AF94" w:rsidR="00EA0D35" w:rsidRPr="00FC7E95" w:rsidRDefault="00EA0D35" w:rsidP="00EA0D35">
      <w:pPr>
        <w:pStyle w:val="Blockquote"/>
        <w:numPr>
          <w:ilvl w:val="0"/>
          <w:numId w:val="34"/>
        </w:numPr>
        <w:tabs>
          <w:tab w:val="clear" w:pos="360"/>
        </w:tabs>
        <w:ind w:left="1560" w:right="1"/>
        <w:jc w:val="both"/>
        <w:rPr>
          <w:sz w:val="22"/>
          <w:szCs w:val="22"/>
          <w:lang w:val="en-GB"/>
        </w:rPr>
      </w:pPr>
      <w:r w:rsidRPr="00FC7E95">
        <w:rPr>
          <w:sz w:val="22"/>
          <w:szCs w:val="22"/>
          <w:lang w:val="en-GB"/>
        </w:rPr>
        <w:t xml:space="preserve">at least </w:t>
      </w:r>
      <w:r w:rsidR="009F7848" w:rsidRPr="00FC7E95">
        <w:rPr>
          <w:sz w:val="22"/>
          <w:szCs w:val="22"/>
          <w:lang w:val="en-GB"/>
        </w:rPr>
        <w:t>3</w:t>
      </w:r>
      <w:r w:rsidRPr="00FC7E95">
        <w:rPr>
          <w:sz w:val="22"/>
          <w:szCs w:val="22"/>
          <w:lang w:val="en-GB"/>
        </w:rPr>
        <w:t xml:space="preserve"> permanent staff in field related to this contract</w:t>
      </w:r>
    </w:p>
    <w:p w14:paraId="6692988A" w14:textId="30CC5C46" w:rsidR="00EA0D35" w:rsidRDefault="00DA76D1" w:rsidP="00DA76D1">
      <w:pPr>
        <w:pStyle w:val="Blockquote"/>
        <w:ind w:left="357" w:right="357"/>
        <w:jc w:val="both"/>
        <w:rPr>
          <w:sz w:val="22"/>
          <w:szCs w:val="22"/>
          <w:lang w:val="en-GB"/>
        </w:rPr>
      </w:pPr>
      <w:r>
        <w:rPr>
          <w:b/>
          <w:sz w:val="22"/>
          <w:szCs w:val="22"/>
          <w:u w:val="single"/>
          <w:lang w:val="en-GB"/>
        </w:rPr>
        <w:t xml:space="preserve">3) </w:t>
      </w:r>
      <w:r w:rsidR="00EA0D35" w:rsidRPr="00B33EE6">
        <w:rPr>
          <w:b/>
          <w:sz w:val="22"/>
          <w:szCs w:val="22"/>
          <w:u w:val="single"/>
          <w:lang w:val="en-GB"/>
        </w:rPr>
        <w:t xml:space="preserve">Technical capacity of </w:t>
      </w:r>
      <w:r w:rsidR="00EA0D35">
        <w:rPr>
          <w:b/>
          <w:sz w:val="22"/>
          <w:szCs w:val="22"/>
          <w:u w:val="single"/>
          <w:lang w:val="en-GB"/>
        </w:rPr>
        <w:t>tenderer</w:t>
      </w:r>
      <w:r w:rsidR="00EA0D35" w:rsidRPr="00B33EE6">
        <w:rPr>
          <w:b/>
          <w:sz w:val="22"/>
          <w:szCs w:val="22"/>
          <w:u w:val="single"/>
          <w:lang w:val="en-GB"/>
        </w:rPr>
        <w:t xml:space="preserve"> </w:t>
      </w:r>
      <w:r w:rsidR="00EA0D35" w:rsidRPr="00B33EE6">
        <w:rPr>
          <w:sz w:val="22"/>
          <w:szCs w:val="22"/>
          <w:lang w:val="en-GB"/>
        </w:rPr>
        <w:t xml:space="preserve">(based on items 5 and 6 of the tender form). The reference period which will be </w:t>
      </w:r>
      <w:proofErr w:type="gramStart"/>
      <w:r w:rsidR="00EA0D35" w:rsidRPr="00B33EE6">
        <w:rPr>
          <w:sz w:val="22"/>
          <w:szCs w:val="22"/>
          <w:lang w:val="en-GB"/>
        </w:rPr>
        <w:t>taken into account</w:t>
      </w:r>
      <w:proofErr w:type="gramEnd"/>
      <w:r w:rsidR="00EA0D35" w:rsidRPr="00B33EE6">
        <w:rPr>
          <w:sz w:val="22"/>
          <w:szCs w:val="22"/>
          <w:lang w:val="en-GB"/>
        </w:rPr>
        <w:t xml:space="preserve"> will be the </w:t>
      </w:r>
      <w:r w:rsidR="00EA0D35" w:rsidRPr="00C627BD">
        <w:rPr>
          <w:sz w:val="22"/>
          <w:szCs w:val="22"/>
          <w:lang w:val="en-GB"/>
        </w:rPr>
        <w:t>last three years preceding</w:t>
      </w:r>
      <w:r w:rsidR="00EA0D35">
        <w:rPr>
          <w:sz w:val="22"/>
          <w:szCs w:val="22"/>
          <w:lang w:val="en-GB"/>
        </w:rPr>
        <w:t xml:space="preserve"> the</w:t>
      </w:r>
      <w:r w:rsidR="00EA0D35" w:rsidRPr="00B33EE6">
        <w:rPr>
          <w:sz w:val="22"/>
          <w:szCs w:val="22"/>
          <w:lang w:val="en-GB"/>
        </w:rPr>
        <w:t xml:space="preserve"> submission deadline.</w:t>
      </w:r>
    </w:p>
    <w:p w14:paraId="20F2D9E6" w14:textId="5D3BF106" w:rsidR="00EA0D35" w:rsidRPr="0045071F" w:rsidRDefault="00EA0D35" w:rsidP="00EA0D35">
      <w:pPr>
        <w:pStyle w:val="Blockquote"/>
        <w:numPr>
          <w:ilvl w:val="0"/>
          <w:numId w:val="34"/>
        </w:numPr>
        <w:tabs>
          <w:tab w:val="clear" w:pos="360"/>
          <w:tab w:val="num" w:pos="1560"/>
        </w:tabs>
        <w:spacing w:before="0" w:after="0"/>
        <w:ind w:left="1559" w:right="0" w:hanging="357"/>
        <w:jc w:val="both"/>
        <w:rPr>
          <w:sz w:val="22"/>
          <w:szCs w:val="22"/>
          <w:lang w:val="en-GB"/>
        </w:rPr>
      </w:pPr>
      <w:r w:rsidRPr="003B4B25">
        <w:rPr>
          <w:sz w:val="22"/>
          <w:szCs w:val="22"/>
          <w:lang w:val="en-GB"/>
        </w:rPr>
        <w:t xml:space="preserve">the tenderer has </w:t>
      </w:r>
      <w:r>
        <w:rPr>
          <w:sz w:val="22"/>
          <w:szCs w:val="22"/>
          <w:lang w:val="en-GB"/>
        </w:rPr>
        <w:t xml:space="preserve">successfully completed and </w:t>
      </w:r>
      <w:r w:rsidRPr="003B4B25">
        <w:rPr>
          <w:sz w:val="22"/>
          <w:szCs w:val="22"/>
          <w:lang w:val="en-GB"/>
        </w:rPr>
        <w:t xml:space="preserve">delivered supplies under at least </w:t>
      </w:r>
      <w:r>
        <w:rPr>
          <w:sz w:val="22"/>
          <w:szCs w:val="22"/>
          <w:lang w:val="en-GB"/>
        </w:rPr>
        <w:t>one</w:t>
      </w:r>
      <w:r w:rsidRPr="003B4B25">
        <w:rPr>
          <w:sz w:val="22"/>
          <w:szCs w:val="22"/>
          <w:lang w:val="en-GB"/>
        </w:rPr>
        <w:t xml:space="preserve"> </w:t>
      </w:r>
      <w:r>
        <w:rPr>
          <w:sz w:val="22"/>
          <w:szCs w:val="22"/>
          <w:lang w:val="en-GB"/>
        </w:rPr>
        <w:t>(1)</w:t>
      </w:r>
      <w:r w:rsidRPr="003B4B25">
        <w:rPr>
          <w:sz w:val="22"/>
          <w:szCs w:val="22"/>
          <w:lang w:val="en-GB"/>
        </w:rPr>
        <w:t xml:space="preserve"> contract</w:t>
      </w:r>
      <w:r w:rsidRPr="00CF7EED">
        <w:rPr>
          <w:sz w:val="22"/>
          <w:szCs w:val="22"/>
        </w:rPr>
        <w:t xml:space="preserve"> </w:t>
      </w:r>
      <w:r>
        <w:rPr>
          <w:sz w:val="22"/>
          <w:szCs w:val="22"/>
        </w:rPr>
        <w:t xml:space="preserve">with a budget of </w:t>
      </w:r>
      <w:r w:rsidRPr="00CA48A4">
        <w:t xml:space="preserve">at least </w:t>
      </w:r>
      <w:r w:rsidR="00364698">
        <w:rPr>
          <w:b/>
          <w:color w:val="000000"/>
          <w:sz w:val="22"/>
          <w:szCs w:val="22"/>
        </w:rPr>
        <w:t>1</w:t>
      </w:r>
      <w:r w:rsidR="007F7C0E">
        <w:rPr>
          <w:b/>
          <w:color w:val="000000"/>
          <w:sz w:val="22"/>
          <w:szCs w:val="22"/>
        </w:rPr>
        <w:t>60</w:t>
      </w:r>
      <w:r w:rsidR="004D6D74">
        <w:rPr>
          <w:b/>
          <w:color w:val="000000"/>
          <w:sz w:val="22"/>
          <w:szCs w:val="22"/>
        </w:rPr>
        <w:t>.</w:t>
      </w:r>
      <w:r w:rsidR="009F7848">
        <w:rPr>
          <w:b/>
          <w:color w:val="000000"/>
          <w:sz w:val="22"/>
          <w:szCs w:val="22"/>
        </w:rPr>
        <w:t>000</w:t>
      </w:r>
      <w:r w:rsidR="004765A8">
        <w:rPr>
          <w:b/>
          <w:color w:val="000000"/>
          <w:sz w:val="22"/>
          <w:szCs w:val="22"/>
        </w:rPr>
        <w:t>,00</w:t>
      </w:r>
      <w:bookmarkStart w:id="14" w:name="_GoBack"/>
      <w:bookmarkEnd w:id="14"/>
      <w:r>
        <w:t xml:space="preserve"> EUR in</w:t>
      </w:r>
      <w:r w:rsidRPr="003B4B25">
        <w:rPr>
          <w:sz w:val="22"/>
          <w:szCs w:val="22"/>
          <w:lang w:val="en-GB"/>
        </w:rPr>
        <w:t xml:space="preserve"> </w:t>
      </w:r>
      <w:r>
        <w:rPr>
          <w:sz w:val="22"/>
          <w:szCs w:val="22"/>
          <w:lang w:val="en-GB"/>
        </w:rPr>
        <w:t xml:space="preserve">the field </w:t>
      </w:r>
      <w:r w:rsidR="00364698">
        <w:rPr>
          <w:sz w:val="22"/>
          <w:szCs w:val="22"/>
          <w:lang w:val="en-GB"/>
        </w:rPr>
        <w:t>of supply laboratory equipment</w:t>
      </w:r>
      <w:r w:rsidRPr="003B4B25">
        <w:rPr>
          <w:sz w:val="22"/>
          <w:szCs w:val="22"/>
          <w:lang w:val="en-GB"/>
        </w:rPr>
        <w:t xml:space="preserve"> which </w:t>
      </w:r>
      <w:r>
        <w:rPr>
          <w:sz w:val="22"/>
          <w:szCs w:val="22"/>
          <w:lang w:val="en-GB"/>
        </w:rPr>
        <w:t>was</w:t>
      </w:r>
      <w:r w:rsidRPr="003B4B25">
        <w:rPr>
          <w:sz w:val="22"/>
          <w:szCs w:val="22"/>
          <w:lang w:val="en-GB"/>
        </w:rPr>
        <w:t xml:space="preserve"> implemented during the following period: </w:t>
      </w:r>
      <w:r>
        <w:rPr>
          <w:sz w:val="22"/>
          <w:szCs w:val="22"/>
          <w:lang w:val="en-GB"/>
        </w:rPr>
        <w:t>3</w:t>
      </w:r>
      <w:r w:rsidRPr="003B4B25">
        <w:rPr>
          <w:sz w:val="22"/>
          <w:szCs w:val="22"/>
          <w:lang w:val="en-GB"/>
        </w:rPr>
        <w:t xml:space="preserve"> yea</w:t>
      </w:r>
      <w:r>
        <w:rPr>
          <w:sz w:val="22"/>
          <w:szCs w:val="22"/>
          <w:lang w:val="en-GB"/>
        </w:rPr>
        <w:t>rs from the submission deadline.</w:t>
      </w:r>
    </w:p>
    <w:p w14:paraId="1F9E1862" w14:textId="77777777" w:rsidR="00EA0D35" w:rsidRPr="008660AD" w:rsidRDefault="00EA0D35" w:rsidP="00EA0D35">
      <w:pPr>
        <w:pStyle w:val="Blockquote"/>
        <w:spacing w:before="0"/>
        <w:ind w:right="357"/>
        <w:jc w:val="both"/>
        <w:rPr>
          <w:sz w:val="22"/>
          <w:szCs w:val="22"/>
        </w:rPr>
      </w:pPr>
    </w:p>
    <w:p w14:paraId="28F40F37" w14:textId="11B92857" w:rsidR="00781603" w:rsidRPr="00781603" w:rsidRDefault="00EA0D35" w:rsidP="00EA0D35">
      <w:pPr>
        <w:spacing w:before="0" w:after="120"/>
        <w:ind w:left="425"/>
        <w:rPr>
          <w:sz w:val="22"/>
          <w:szCs w:val="22"/>
        </w:rPr>
      </w:pPr>
      <w:r w:rsidRPr="00B33EE6">
        <w:rPr>
          <w:sz w:val="22"/>
          <w:szCs w:val="22"/>
          <w:lang w:val="en-GB"/>
        </w:rPr>
        <w:t xml:space="preserve">Previous experience which would have led to breach of contract and termination by a </w:t>
      </w:r>
      <w:r>
        <w:rPr>
          <w:sz w:val="22"/>
          <w:szCs w:val="22"/>
          <w:lang w:val="en-GB"/>
        </w:rPr>
        <w:t>c</w:t>
      </w:r>
      <w:r w:rsidRPr="00B33EE6">
        <w:rPr>
          <w:sz w:val="22"/>
          <w:szCs w:val="22"/>
          <w:lang w:val="en-GB"/>
        </w:rPr>
        <w:t xml:space="preserve">ontracting </w:t>
      </w:r>
      <w:r>
        <w:rPr>
          <w:sz w:val="22"/>
          <w:szCs w:val="22"/>
          <w:lang w:val="en-GB"/>
        </w:rPr>
        <w:t>a</w:t>
      </w:r>
      <w:r w:rsidRPr="00B33EE6">
        <w:rPr>
          <w:sz w:val="22"/>
          <w:szCs w:val="22"/>
          <w:lang w:val="en-GB"/>
        </w:rPr>
        <w:t xml:space="preserve">uthority shall not be used as reference. </w:t>
      </w:r>
    </w:p>
    <w:p w14:paraId="36FE5E2E" w14:textId="76250C06" w:rsidR="006F5FD0" w:rsidRPr="00371C5B" w:rsidRDefault="00994EA3" w:rsidP="00371C5B">
      <w:pPr>
        <w:keepNext/>
        <w:widowControl/>
        <w:spacing w:before="240" w:after="120"/>
        <w:ind w:left="426" w:hanging="426"/>
        <w:outlineLvl w:val="0"/>
        <w:rPr>
          <w:rStyle w:val="Strong"/>
        </w:rPr>
      </w:pPr>
      <w:r w:rsidRPr="00B33EE6">
        <w:rPr>
          <w:rStyle w:val="Strong"/>
          <w:sz w:val="22"/>
          <w:szCs w:val="22"/>
          <w:lang w:val="en-GB"/>
        </w:rPr>
        <w:t>1</w:t>
      </w:r>
      <w:r w:rsidR="0090581D">
        <w:rPr>
          <w:rStyle w:val="Strong"/>
          <w:sz w:val="22"/>
          <w:szCs w:val="22"/>
          <w:lang w:val="en-GB"/>
        </w:rPr>
        <w:t>6</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Award criteria</w:t>
      </w:r>
    </w:p>
    <w:p w14:paraId="4B7AA321" w14:textId="722B4029" w:rsidR="00D111D7" w:rsidRDefault="002F3E81" w:rsidP="00D111D7">
      <w:pPr>
        <w:ind w:left="567"/>
        <w:jc w:val="both"/>
        <w:rPr>
          <w:snapToGrid/>
          <w:sz w:val="22"/>
          <w:szCs w:val="22"/>
        </w:rPr>
      </w:pPr>
      <w:r w:rsidRPr="002F3E81">
        <w:rPr>
          <w:sz w:val="22"/>
        </w:rPr>
        <w:t>The sole award criterion will be the price. The contract will be awarded to the lowest compliant tender.</w:t>
      </w:r>
    </w:p>
    <w:p w14:paraId="576FDB42" w14:textId="6503DF31" w:rsidR="006F5FD0" w:rsidRPr="00B33EE6" w:rsidRDefault="006F5FD0" w:rsidP="00371C5B">
      <w:pPr>
        <w:pStyle w:val="Blockquote"/>
        <w:spacing w:before="0"/>
        <w:ind w:left="425" w:right="0"/>
        <w:jc w:val="both"/>
        <w:rPr>
          <w:sz w:val="22"/>
          <w:szCs w:val="22"/>
          <w:lang w:val="en-GB"/>
        </w:rPr>
      </w:pPr>
    </w:p>
    <w:p w14:paraId="793B56EE" w14:textId="77777777" w:rsidR="006F5FD0" w:rsidRPr="00B33EE6" w:rsidRDefault="007E1C0F" w:rsidP="00347E84">
      <w:pPr>
        <w:rPr>
          <w:sz w:val="22"/>
          <w:szCs w:val="22"/>
          <w:lang w:val="en-GB"/>
        </w:rPr>
      </w:pPr>
      <w:r>
        <w:rPr>
          <w:snapToGrid/>
          <w:sz w:val="22"/>
          <w:szCs w:val="22"/>
          <w:lang w:val="en-GB"/>
        </w:rPr>
        <w:pict w14:anchorId="45BE0657">
          <v:line id="_x0000_s1026" alt="" style="position:absolute;z-index:5;mso-wrap-edited:f;mso-width-percent:0;mso-height-percent:0;mso-width-percent:0;mso-height-percent:0" from="0,12pt" to="468pt,12.05pt" o:allowincell="f" strokecolor="#d4d4d4" strokeweight="1.75pt">
            <v:shadow on="t" origin=",32385f" offset="0,-1pt"/>
          </v:line>
        </w:pict>
      </w:r>
    </w:p>
    <w:p w14:paraId="7482CE23" w14:textId="77777777" w:rsidR="006F5FD0" w:rsidRPr="00B33EE6" w:rsidRDefault="00994EA3" w:rsidP="00347E84">
      <w:pPr>
        <w:keepNext/>
        <w:jc w:val="center"/>
        <w:rPr>
          <w:sz w:val="28"/>
          <w:szCs w:val="28"/>
          <w:lang w:val="en-GB"/>
        </w:rPr>
      </w:pPr>
      <w:r w:rsidRPr="00B33EE6">
        <w:rPr>
          <w:rStyle w:val="Strong"/>
          <w:sz w:val="28"/>
          <w:szCs w:val="28"/>
          <w:lang w:val="en-GB"/>
        </w:rPr>
        <w:t>TENDERING</w:t>
      </w:r>
    </w:p>
    <w:p w14:paraId="592B0149" w14:textId="212E2889" w:rsidR="006F5FD0" w:rsidRPr="00371C5B" w:rsidRDefault="00994EA3" w:rsidP="00371C5B">
      <w:pPr>
        <w:keepNext/>
        <w:widowControl/>
        <w:spacing w:before="240" w:after="120"/>
        <w:ind w:left="426" w:hanging="426"/>
        <w:outlineLvl w:val="0"/>
        <w:rPr>
          <w:rStyle w:val="Strong"/>
        </w:rPr>
      </w:pPr>
      <w:r w:rsidRPr="00B33EE6">
        <w:rPr>
          <w:rStyle w:val="Strong"/>
          <w:sz w:val="22"/>
          <w:szCs w:val="22"/>
          <w:lang w:val="en-GB"/>
        </w:rPr>
        <w:t>1</w:t>
      </w:r>
      <w:r w:rsidR="00033EFD">
        <w:rPr>
          <w:rStyle w:val="Strong"/>
          <w:sz w:val="22"/>
          <w:szCs w:val="22"/>
          <w:lang w:val="en-GB"/>
        </w:rPr>
        <w:t>7</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 xml:space="preserve">Deadline for </w:t>
      </w:r>
      <w:r w:rsidR="0013314C">
        <w:rPr>
          <w:rStyle w:val="Strong"/>
          <w:sz w:val="22"/>
          <w:szCs w:val="22"/>
          <w:lang w:val="en-GB"/>
        </w:rPr>
        <w:t xml:space="preserve">submission </w:t>
      </w:r>
      <w:r w:rsidR="006F5FD0" w:rsidRPr="00B33EE6">
        <w:rPr>
          <w:rStyle w:val="Strong"/>
          <w:sz w:val="22"/>
          <w:szCs w:val="22"/>
          <w:lang w:val="en-GB"/>
        </w:rPr>
        <w:t xml:space="preserve">of </w:t>
      </w:r>
      <w:r w:rsidRPr="00B33EE6">
        <w:rPr>
          <w:rStyle w:val="Strong"/>
          <w:sz w:val="22"/>
          <w:szCs w:val="22"/>
          <w:lang w:val="en-GB"/>
        </w:rPr>
        <w:t>tenders</w:t>
      </w:r>
    </w:p>
    <w:p w14:paraId="61DD2F00" w14:textId="43BF7561" w:rsidR="006F5FD0" w:rsidRPr="00B33EE6" w:rsidRDefault="00994EA3" w:rsidP="00371C5B">
      <w:pPr>
        <w:pStyle w:val="Blockquote"/>
        <w:spacing w:before="40" w:after="60"/>
        <w:ind w:left="425" w:right="0"/>
        <w:jc w:val="both"/>
        <w:rPr>
          <w:i/>
          <w:sz w:val="22"/>
          <w:szCs w:val="22"/>
          <w:lang w:val="en-GB"/>
        </w:rPr>
      </w:pPr>
      <w:r w:rsidRPr="00B33EE6">
        <w:rPr>
          <w:rStyle w:val="Emphasis"/>
          <w:i w:val="0"/>
          <w:sz w:val="22"/>
          <w:szCs w:val="22"/>
          <w:lang w:val="en-GB"/>
        </w:rPr>
        <w:t xml:space="preserve">The deadline for </w:t>
      </w:r>
      <w:r w:rsidR="0013314C">
        <w:rPr>
          <w:rStyle w:val="Emphasis"/>
          <w:i w:val="0"/>
          <w:sz w:val="22"/>
          <w:szCs w:val="22"/>
          <w:lang w:val="en-GB"/>
        </w:rPr>
        <w:t xml:space="preserve">submission </w:t>
      </w:r>
      <w:r w:rsidRPr="00B33EE6">
        <w:rPr>
          <w:rStyle w:val="Emphasis"/>
          <w:i w:val="0"/>
          <w:sz w:val="22"/>
          <w:szCs w:val="22"/>
          <w:lang w:val="en-GB"/>
        </w:rPr>
        <w:t xml:space="preserve">of tenders is </w:t>
      </w:r>
      <w:r w:rsidR="00206771">
        <w:rPr>
          <w:rStyle w:val="Emphasis"/>
          <w:i w:val="0"/>
          <w:sz w:val="22"/>
          <w:szCs w:val="22"/>
          <w:lang w:val="en-GB"/>
        </w:rPr>
        <w:t>14.09.2026 15h CET</w:t>
      </w:r>
      <w:r w:rsidRPr="00B33EE6">
        <w:rPr>
          <w:rStyle w:val="Emphasis"/>
          <w:i w:val="0"/>
          <w:sz w:val="22"/>
          <w:szCs w:val="22"/>
          <w:lang w:val="en-GB"/>
        </w:rPr>
        <w:t>.</w:t>
      </w:r>
    </w:p>
    <w:p w14:paraId="7D60F8E6" w14:textId="62D49E53" w:rsidR="006F5FD0" w:rsidRPr="00371C5B" w:rsidRDefault="00994EA3" w:rsidP="00371C5B">
      <w:pPr>
        <w:keepNext/>
        <w:widowControl/>
        <w:spacing w:before="240" w:after="120"/>
        <w:ind w:left="426" w:hanging="426"/>
        <w:outlineLvl w:val="0"/>
        <w:rPr>
          <w:rStyle w:val="Strong"/>
        </w:rPr>
      </w:pPr>
      <w:r w:rsidRPr="00B33EE6">
        <w:rPr>
          <w:rStyle w:val="Strong"/>
          <w:sz w:val="22"/>
          <w:szCs w:val="22"/>
          <w:lang w:val="en-GB"/>
        </w:rPr>
        <w:t>1</w:t>
      </w:r>
      <w:r w:rsidR="00033EFD">
        <w:rPr>
          <w:rStyle w:val="Strong"/>
          <w:sz w:val="22"/>
          <w:szCs w:val="22"/>
          <w:lang w:val="en-GB"/>
        </w:rPr>
        <w:t>8</w:t>
      </w:r>
      <w:r w:rsidR="006F5FD0"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 xml:space="preserve">Tender </w:t>
      </w:r>
      <w:r w:rsidR="006F5FD0" w:rsidRPr="00B33EE6">
        <w:rPr>
          <w:rStyle w:val="Strong"/>
          <w:sz w:val="22"/>
          <w:szCs w:val="22"/>
          <w:lang w:val="en-GB"/>
        </w:rPr>
        <w:t>format and details to be provided</w:t>
      </w:r>
    </w:p>
    <w:p w14:paraId="0C3990F6" w14:textId="7F402B76" w:rsidR="006F5FD0" w:rsidRPr="00B33EE6" w:rsidRDefault="00994EA3" w:rsidP="00371C5B">
      <w:pPr>
        <w:pStyle w:val="Blockquote"/>
        <w:spacing w:before="40" w:after="60"/>
        <w:ind w:left="425" w:right="0"/>
        <w:jc w:val="both"/>
        <w:rPr>
          <w:sz w:val="22"/>
          <w:szCs w:val="22"/>
          <w:lang w:val="en-GB"/>
        </w:rPr>
      </w:pPr>
      <w:r w:rsidRPr="00B33EE6">
        <w:rPr>
          <w:rStyle w:val="Strong"/>
          <w:b w:val="0"/>
          <w:sz w:val="22"/>
          <w:szCs w:val="22"/>
          <w:lang w:val="en-GB"/>
        </w:rPr>
        <w:t>Tenders</w:t>
      </w:r>
      <w:r w:rsidR="006F5FD0" w:rsidRPr="00B33EE6">
        <w:rPr>
          <w:rStyle w:val="Strong"/>
          <w:b w:val="0"/>
          <w:sz w:val="22"/>
          <w:szCs w:val="22"/>
          <w:lang w:val="en-GB"/>
        </w:rPr>
        <w:t xml:space="preserve"> must be submitted using the standard </w:t>
      </w:r>
      <w:r w:rsidRPr="00B33EE6">
        <w:rPr>
          <w:rStyle w:val="Strong"/>
          <w:b w:val="0"/>
          <w:sz w:val="22"/>
          <w:szCs w:val="22"/>
          <w:lang w:val="en-GB"/>
        </w:rPr>
        <w:t>tender</w:t>
      </w:r>
      <w:r w:rsidR="006F5FD0" w:rsidRPr="00B33EE6">
        <w:rPr>
          <w:rStyle w:val="Strong"/>
          <w:b w:val="0"/>
          <w:sz w:val="22"/>
          <w:szCs w:val="22"/>
          <w:lang w:val="en-GB"/>
        </w:rPr>
        <w:t xml:space="preserve"> form</w:t>
      </w:r>
      <w:r w:rsidR="00771F85">
        <w:rPr>
          <w:rStyle w:val="Strong"/>
          <w:b w:val="0"/>
          <w:sz w:val="22"/>
          <w:szCs w:val="22"/>
          <w:lang w:val="en-GB"/>
        </w:rPr>
        <w:t>.</w:t>
      </w:r>
      <w:r w:rsidR="006F5FD0" w:rsidRPr="00B33EE6">
        <w:rPr>
          <w:sz w:val="22"/>
          <w:szCs w:val="22"/>
          <w:lang w:val="en-GB"/>
        </w:rPr>
        <w:t xml:space="preserve"> </w:t>
      </w:r>
    </w:p>
    <w:p w14:paraId="177AD528" w14:textId="77777777" w:rsidR="004D5EDB" w:rsidRPr="00B33EE6" w:rsidRDefault="004D5EDB" w:rsidP="00371C5B">
      <w:pPr>
        <w:pStyle w:val="Blockquote"/>
        <w:ind w:left="425" w:right="0"/>
        <w:jc w:val="both"/>
        <w:rPr>
          <w:sz w:val="22"/>
          <w:szCs w:val="22"/>
          <w:lang w:val="en-GB"/>
        </w:rPr>
      </w:pPr>
      <w:r w:rsidRPr="00B33EE6">
        <w:rPr>
          <w:sz w:val="22"/>
          <w:szCs w:val="22"/>
          <w:lang w:val="en-GB"/>
        </w:rPr>
        <w:t>The tender must be accompanied by a declaration o</w:t>
      </w:r>
      <w:r w:rsidR="00980AEA">
        <w:rPr>
          <w:sz w:val="22"/>
          <w:szCs w:val="22"/>
          <w:lang w:val="en-GB"/>
        </w:rPr>
        <w:t>n</w:t>
      </w:r>
      <w:r w:rsidRPr="00B33EE6">
        <w:rPr>
          <w:sz w:val="22"/>
          <w:szCs w:val="22"/>
          <w:lang w:val="en-GB"/>
        </w:rPr>
        <w:t xml:space="preserve"> honour on exclusion and selection criteria using the template available from the following Internet address:</w:t>
      </w:r>
    </w:p>
    <w:p w14:paraId="5E502450" w14:textId="11CACE45" w:rsidR="004D5EDB" w:rsidRPr="00886ED7" w:rsidRDefault="007E1C0F" w:rsidP="00371C5B">
      <w:pPr>
        <w:pStyle w:val="Blockquote"/>
        <w:ind w:left="425" w:right="0"/>
        <w:jc w:val="both"/>
        <w:rPr>
          <w:sz w:val="22"/>
          <w:szCs w:val="22"/>
          <w:lang w:val="en-GB"/>
        </w:rPr>
      </w:pPr>
      <w:hyperlink r:id="rId8" w:anchor="Annexes-AnnexesA(Ch.2):General" w:history="1">
        <w:r w:rsidR="00886ED7" w:rsidRPr="002E25ED">
          <w:rPr>
            <w:rStyle w:val="Hyperlink"/>
            <w:sz w:val="22"/>
            <w:szCs w:val="22"/>
            <w:lang w:val="en-GB"/>
          </w:rPr>
          <w:t>https://wikis.ec.europa.eu/display/ExactExternalWiki/Annexes#Annexes-AnnexesA(Ch.2):General</w:t>
        </w:r>
      </w:hyperlink>
    </w:p>
    <w:p w14:paraId="438E0786" w14:textId="77777777" w:rsidR="006F5FD0" w:rsidRPr="00B33EE6" w:rsidRDefault="006F5FD0" w:rsidP="00371C5B">
      <w:pPr>
        <w:pStyle w:val="Blockquote"/>
        <w:ind w:left="425" w:right="0"/>
        <w:jc w:val="both"/>
        <w:rPr>
          <w:sz w:val="22"/>
          <w:szCs w:val="22"/>
          <w:lang w:val="en-GB"/>
        </w:rPr>
      </w:pPr>
      <w:r w:rsidRPr="00B33EE6">
        <w:rPr>
          <w:sz w:val="22"/>
          <w:szCs w:val="22"/>
          <w:lang w:val="en-GB"/>
        </w:rPr>
        <w:t>Any additional documentation (brochure, letter, etc</w:t>
      </w:r>
      <w:r w:rsidR="00235A71" w:rsidRPr="00B33EE6">
        <w:rPr>
          <w:sz w:val="22"/>
          <w:szCs w:val="22"/>
          <w:lang w:val="en-GB"/>
        </w:rPr>
        <w:t>.</w:t>
      </w:r>
      <w:r w:rsidRPr="00B33EE6">
        <w:rPr>
          <w:sz w:val="22"/>
          <w:szCs w:val="22"/>
          <w:lang w:val="en-GB"/>
        </w:rPr>
        <w:t xml:space="preserve">) sent with a </w:t>
      </w:r>
      <w:r w:rsidR="004D5EDB" w:rsidRPr="00B33EE6">
        <w:rPr>
          <w:sz w:val="22"/>
          <w:szCs w:val="22"/>
          <w:lang w:val="en-GB"/>
        </w:rPr>
        <w:t>tender</w:t>
      </w:r>
      <w:r w:rsidRPr="00B33EE6">
        <w:rPr>
          <w:sz w:val="22"/>
          <w:szCs w:val="22"/>
          <w:lang w:val="en-GB"/>
        </w:rPr>
        <w:t xml:space="preserve"> will not be taken into consideration.</w:t>
      </w:r>
    </w:p>
    <w:p w14:paraId="3AC38030" w14:textId="40FAD56E" w:rsidR="006F5FD0" w:rsidRPr="00371C5B" w:rsidRDefault="00033EFD" w:rsidP="00371C5B">
      <w:pPr>
        <w:keepNext/>
        <w:widowControl/>
        <w:spacing w:before="240" w:after="120"/>
        <w:ind w:left="426" w:hanging="426"/>
        <w:outlineLvl w:val="0"/>
        <w:rPr>
          <w:rStyle w:val="Strong"/>
        </w:rPr>
      </w:pPr>
      <w:r>
        <w:rPr>
          <w:rStyle w:val="Strong"/>
          <w:sz w:val="22"/>
          <w:szCs w:val="22"/>
          <w:lang w:val="en-GB"/>
        </w:rPr>
        <w:t>19</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 xml:space="preserve">How </w:t>
      </w:r>
      <w:r w:rsidR="006714ED" w:rsidRPr="00B33EE6">
        <w:rPr>
          <w:rStyle w:val="Strong"/>
          <w:sz w:val="22"/>
          <w:szCs w:val="22"/>
          <w:lang w:val="en-GB"/>
        </w:rPr>
        <w:t>tenders</w:t>
      </w:r>
      <w:r w:rsidR="006F5FD0" w:rsidRPr="00B33EE6">
        <w:rPr>
          <w:rStyle w:val="Strong"/>
          <w:sz w:val="22"/>
          <w:szCs w:val="22"/>
          <w:lang w:val="en-GB"/>
        </w:rPr>
        <w:t xml:space="preserve"> may be submitted</w:t>
      </w:r>
    </w:p>
    <w:p w14:paraId="7919897A" w14:textId="6CB53E63" w:rsidR="006F5FD0" w:rsidRPr="00B33EE6" w:rsidRDefault="006714ED" w:rsidP="00371C5B">
      <w:pPr>
        <w:pStyle w:val="Blockquote"/>
        <w:spacing w:before="40" w:after="120"/>
        <w:ind w:left="425" w:right="0"/>
        <w:jc w:val="both"/>
        <w:rPr>
          <w:sz w:val="22"/>
          <w:szCs w:val="22"/>
          <w:lang w:val="en-GB"/>
        </w:rPr>
      </w:pPr>
      <w:r w:rsidRPr="00B33EE6">
        <w:rPr>
          <w:sz w:val="22"/>
          <w:szCs w:val="22"/>
          <w:lang w:val="en-GB"/>
        </w:rPr>
        <w:t>Tenders</w:t>
      </w:r>
      <w:r w:rsidR="006F5FD0" w:rsidRPr="00B33EE6">
        <w:rPr>
          <w:sz w:val="22"/>
          <w:szCs w:val="22"/>
          <w:lang w:val="en-GB"/>
        </w:rPr>
        <w:t xml:space="preserve"> must be submitted in English exclusively to the </w:t>
      </w:r>
      <w:r w:rsidR="00D33DD9">
        <w:rPr>
          <w:sz w:val="22"/>
          <w:szCs w:val="22"/>
          <w:lang w:val="en-GB"/>
        </w:rPr>
        <w:t>c</w:t>
      </w:r>
      <w:r w:rsidR="006F5FD0" w:rsidRPr="00B33EE6">
        <w:rPr>
          <w:sz w:val="22"/>
          <w:szCs w:val="22"/>
          <w:lang w:val="en-GB"/>
        </w:rPr>
        <w:t xml:space="preserve">ontracting </w:t>
      </w:r>
      <w:r w:rsidR="00D33DD9">
        <w:rPr>
          <w:sz w:val="22"/>
          <w:szCs w:val="22"/>
          <w:lang w:val="en-GB"/>
        </w:rPr>
        <w:t>a</w:t>
      </w:r>
      <w:r w:rsidR="006F5FD0" w:rsidRPr="00B33EE6">
        <w:rPr>
          <w:sz w:val="22"/>
          <w:szCs w:val="22"/>
          <w:lang w:val="en-GB"/>
        </w:rPr>
        <w:t>uthority</w:t>
      </w:r>
      <w:r w:rsidRPr="00B33EE6">
        <w:rPr>
          <w:sz w:val="22"/>
          <w:szCs w:val="22"/>
          <w:lang w:val="en-GB"/>
        </w:rPr>
        <w:t xml:space="preserve">, using the means specified in point </w:t>
      </w:r>
      <w:r w:rsidR="00771F85">
        <w:rPr>
          <w:sz w:val="22"/>
          <w:szCs w:val="22"/>
          <w:lang w:val="en-GB"/>
        </w:rPr>
        <w:t>10</w:t>
      </w:r>
      <w:r w:rsidRPr="00B33EE6">
        <w:rPr>
          <w:sz w:val="22"/>
          <w:szCs w:val="22"/>
          <w:lang w:val="en-GB"/>
        </w:rPr>
        <w:t xml:space="preserve"> of the </w:t>
      </w:r>
      <w:r w:rsidR="00881C2D">
        <w:rPr>
          <w:sz w:val="22"/>
          <w:szCs w:val="22"/>
          <w:lang w:val="en-GB"/>
        </w:rPr>
        <w:t>i</w:t>
      </w:r>
      <w:r w:rsidRPr="00B33EE6">
        <w:rPr>
          <w:sz w:val="22"/>
          <w:szCs w:val="22"/>
          <w:lang w:val="en-GB"/>
        </w:rPr>
        <w:t xml:space="preserve">nstructions to </w:t>
      </w:r>
      <w:r w:rsidR="00881C2D">
        <w:rPr>
          <w:sz w:val="22"/>
          <w:szCs w:val="22"/>
          <w:lang w:val="en-GB"/>
        </w:rPr>
        <w:t>t</w:t>
      </w:r>
      <w:r w:rsidRPr="00B33EE6">
        <w:rPr>
          <w:sz w:val="22"/>
          <w:szCs w:val="22"/>
          <w:lang w:val="en-GB"/>
        </w:rPr>
        <w:t>enderers.</w:t>
      </w:r>
    </w:p>
    <w:p w14:paraId="63BBF791" w14:textId="77777777" w:rsidR="00EF03C9" w:rsidRPr="00B33EE6" w:rsidRDefault="006714ED" w:rsidP="00371C5B">
      <w:pPr>
        <w:pStyle w:val="Blockquote"/>
        <w:spacing w:before="0" w:after="120"/>
        <w:ind w:left="425" w:right="0"/>
        <w:jc w:val="both"/>
        <w:rPr>
          <w:rStyle w:val="Strong"/>
          <w:b w:val="0"/>
          <w:sz w:val="22"/>
          <w:szCs w:val="22"/>
          <w:lang w:val="en-GB"/>
        </w:rPr>
      </w:pPr>
      <w:r w:rsidRPr="00B33EE6">
        <w:rPr>
          <w:rStyle w:val="Strong"/>
          <w:b w:val="0"/>
          <w:sz w:val="22"/>
          <w:szCs w:val="22"/>
          <w:lang w:val="en-GB"/>
        </w:rPr>
        <w:t>Tenders</w:t>
      </w:r>
      <w:r w:rsidR="006F5FD0" w:rsidRPr="00B33EE6">
        <w:rPr>
          <w:rStyle w:val="Strong"/>
          <w:b w:val="0"/>
          <w:sz w:val="22"/>
          <w:szCs w:val="22"/>
          <w:lang w:val="en-GB"/>
        </w:rPr>
        <w:t xml:space="preserve"> submitted by any other means will not be considered.</w:t>
      </w:r>
    </w:p>
    <w:p w14:paraId="3D156565" w14:textId="2CED2608" w:rsidR="00502BBF" w:rsidRPr="00B33EE6" w:rsidRDefault="00502BBF" w:rsidP="00371C5B">
      <w:pPr>
        <w:pStyle w:val="Blockquote"/>
        <w:spacing w:before="40" w:after="120"/>
        <w:ind w:left="425" w:right="0"/>
        <w:jc w:val="both"/>
        <w:rPr>
          <w:rStyle w:val="Strong"/>
          <w:b w:val="0"/>
          <w:sz w:val="22"/>
          <w:szCs w:val="22"/>
          <w:lang w:val="en-GB"/>
        </w:rPr>
      </w:pPr>
      <w:r w:rsidRPr="00B33EE6">
        <w:rPr>
          <w:sz w:val="22"/>
          <w:szCs w:val="22"/>
          <w:lang w:val="en-GB"/>
        </w:rPr>
        <w:lastRenderedPageBreak/>
        <w:t>By submitting a tender</w:t>
      </w:r>
      <w:r w:rsidR="00DA388D">
        <w:rPr>
          <w:sz w:val="22"/>
          <w:szCs w:val="22"/>
          <w:lang w:val="en-GB"/>
        </w:rPr>
        <w:t>,</w:t>
      </w:r>
      <w:r w:rsidRPr="00B33EE6">
        <w:rPr>
          <w:sz w:val="22"/>
          <w:szCs w:val="22"/>
          <w:lang w:val="en-GB"/>
        </w:rPr>
        <w:t xml:space="preserve"> tenderers accept to receive notification of the outcome of the procedure by electronic means.</w:t>
      </w:r>
    </w:p>
    <w:p w14:paraId="78DFA6DC" w14:textId="002747CA" w:rsidR="003262FC" w:rsidRPr="00371C5B" w:rsidRDefault="003262FC" w:rsidP="00371C5B">
      <w:pPr>
        <w:keepNext/>
        <w:widowControl/>
        <w:spacing w:before="240" w:after="120"/>
        <w:ind w:left="426" w:hanging="426"/>
        <w:outlineLvl w:val="0"/>
        <w:rPr>
          <w:rStyle w:val="Strong"/>
        </w:rPr>
      </w:pPr>
      <w:r w:rsidRPr="00B33EE6">
        <w:rPr>
          <w:rStyle w:val="Strong"/>
          <w:sz w:val="22"/>
          <w:szCs w:val="22"/>
          <w:lang w:val="en-GB"/>
        </w:rPr>
        <w:t>2</w:t>
      </w:r>
      <w:r w:rsidR="00033EFD">
        <w:rPr>
          <w:rStyle w:val="Strong"/>
          <w:sz w:val="22"/>
          <w:szCs w:val="22"/>
          <w:lang w:val="en-GB"/>
        </w:rPr>
        <w:t>0</w:t>
      </w:r>
      <w:r w:rsidRPr="00B33EE6">
        <w:rPr>
          <w:rStyle w:val="Strong"/>
          <w:sz w:val="22"/>
          <w:szCs w:val="22"/>
          <w:lang w:val="en-GB"/>
        </w:rPr>
        <w:t>.</w:t>
      </w:r>
      <w:r w:rsidR="00584BF4" w:rsidRPr="00B33EE6">
        <w:rPr>
          <w:rStyle w:val="Strong"/>
          <w:sz w:val="22"/>
          <w:szCs w:val="22"/>
          <w:lang w:val="en-GB"/>
        </w:rPr>
        <w:tab/>
      </w:r>
      <w:r w:rsidRPr="00B33EE6">
        <w:rPr>
          <w:rStyle w:val="Strong"/>
          <w:sz w:val="22"/>
          <w:szCs w:val="22"/>
          <w:lang w:val="en-GB"/>
        </w:rPr>
        <w:t xml:space="preserve">Alteration or withdrawal of </w:t>
      </w:r>
      <w:r w:rsidR="006714ED" w:rsidRPr="00B33EE6">
        <w:rPr>
          <w:rStyle w:val="Strong"/>
          <w:sz w:val="22"/>
          <w:szCs w:val="22"/>
          <w:lang w:val="en-GB"/>
        </w:rPr>
        <w:t>tenders</w:t>
      </w:r>
    </w:p>
    <w:p w14:paraId="37113797" w14:textId="77777777" w:rsidR="003262FC" w:rsidRPr="00B33EE6" w:rsidRDefault="006714ED" w:rsidP="00371C5B">
      <w:pPr>
        <w:pStyle w:val="Blockquote"/>
        <w:spacing w:before="40" w:after="120"/>
        <w:ind w:left="425" w:right="0"/>
        <w:jc w:val="both"/>
        <w:rPr>
          <w:sz w:val="22"/>
          <w:szCs w:val="22"/>
          <w:lang w:val="en-GB"/>
        </w:rPr>
      </w:pPr>
      <w:r w:rsidRPr="00B33EE6">
        <w:rPr>
          <w:sz w:val="22"/>
          <w:szCs w:val="22"/>
          <w:lang w:val="en-GB"/>
        </w:rPr>
        <w:t>Tenderers</w:t>
      </w:r>
      <w:r w:rsidR="003262FC" w:rsidRPr="00B33EE6">
        <w:rPr>
          <w:sz w:val="22"/>
          <w:szCs w:val="22"/>
          <w:lang w:val="en-GB"/>
        </w:rPr>
        <w:t xml:space="preserve"> may alter or withdraw their </w:t>
      </w:r>
      <w:r w:rsidRPr="00B33EE6">
        <w:rPr>
          <w:sz w:val="22"/>
          <w:szCs w:val="22"/>
          <w:lang w:val="en-GB"/>
        </w:rPr>
        <w:t>tenders</w:t>
      </w:r>
      <w:r w:rsidR="003262FC" w:rsidRPr="00B33EE6">
        <w:rPr>
          <w:sz w:val="22"/>
          <w:szCs w:val="22"/>
          <w:lang w:val="en-GB"/>
        </w:rPr>
        <w:t xml:space="preserve"> by written notification prior to the deadline for submission of </w:t>
      </w:r>
      <w:r w:rsidRPr="00B33EE6">
        <w:rPr>
          <w:sz w:val="22"/>
          <w:szCs w:val="22"/>
          <w:lang w:val="en-GB"/>
        </w:rPr>
        <w:t>tenders</w:t>
      </w:r>
      <w:r w:rsidR="003262FC" w:rsidRPr="00B33EE6">
        <w:rPr>
          <w:sz w:val="22"/>
          <w:szCs w:val="22"/>
          <w:lang w:val="en-GB"/>
        </w:rPr>
        <w:t xml:space="preserve">. No </w:t>
      </w:r>
      <w:r w:rsidRPr="00B33EE6">
        <w:rPr>
          <w:sz w:val="22"/>
          <w:szCs w:val="22"/>
          <w:lang w:val="en-GB"/>
        </w:rPr>
        <w:t>tender</w:t>
      </w:r>
      <w:r w:rsidR="003262FC" w:rsidRPr="00B33EE6">
        <w:rPr>
          <w:sz w:val="22"/>
          <w:szCs w:val="22"/>
          <w:lang w:val="en-GB"/>
        </w:rPr>
        <w:t xml:space="preserve"> may be altered after this deadline.</w:t>
      </w:r>
    </w:p>
    <w:p w14:paraId="2A8E6476" w14:textId="36DD3BEA" w:rsidR="003262FC" w:rsidRPr="00B33EE6" w:rsidRDefault="003262FC" w:rsidP="00371C5B">
      <w:pPr>
        <w:pStyle w:val="Blockquote"/>
        <w:spacing w:before="0" w:after="120"/>
        <w:ind w:left="425" w:right="0"/>
        <w:jc w:val="both"/>
        <w:rPr>
          <w:sz w:val="22"/>
          <w:szCs w:val="22"/>
          <w:lang w:val="en-GB"/>
        </w:rPr>
      </w:pPr>
      <w:r w:rsidRPr="00B33EE6">
        <w:rPr>
          <w:sz w:val="22"/>
          <w:szCs w:val="22"/>
          <w:lang w:val="en-GB"/>
        </w:rPr>
        <w:t xml:space="preserve">Any such notification of alteration or withdrawal shall be prepared and submitted in accordance with </w:t>
      </w:r>
      <w:r w:rsidR="006714ED" w:rsidRPr="00B33EE6">
        <w:rPr>
          <w:sz w:val="22"/>
          <w:szCs w:val="22"/>
          <w:lang w:val="en-GB"/>
        </w:rPr>
        <w:t xml:space="preserve">point </w:t>
      </w:r>
      <w:r w:rsidR="00771F85">
        <w:rPr>
          <w:sz w:val="22"/>
          <w:szCs w:val="22"/>
          <w:lang w:val="en-GB"/>
        </w:rPr>
        <w:t>15</w:t>
      </w:r>
      <w:r w:rsidR="006714ED" w:rsidRPr="00B33EE6">
        <w:rPr>
          <w:sz w:val="22"/>
          <w:szCs w:val="22"/>
          <w:lang w:val="en-GB"/>
        </w:rPr>
        <w:t xml:space="preserve"> of the </w:t>
      </w:r>
      <w:r w:rsidR="00881C2D">
        <w:rPr>
          <w:sz w:val="22"/>
          <w:szCs w:val="22"/>
          <w:lang w:val="en-GB"/>
        </w:rPr>
        <w:t>i</w:t>
      </w:r>
      <w:r w:rsidR="006714ED" w:rsidRPr="00B33EE6">
        <w:rPr>
          <w:sz w:val="22"/>
          <w:szCs w:val="22"/>
          <w:lang w:val="en-GB"/>
        </w:rPr>
        <w:t xml:space="preserve">nstructions to </w:t>
      </w:r>
      <w:r w:rsidR="00881C2D">
        <w:rPr>
          <w:sz w:val="22"/>
          <w:szCs w:val="22"/>
          <w:lang w:val="en-GB"/>
        </w:rPr>
        <w:t>t</w:t>
      </w:r>
      <w:r w:rsidR="006714ED" w:rsidRPr="00B33EE6">
        <w:rPr>
          <w:sz w:val="22"/>
          <w:szCs w:val="22"/>
          <w:lang w:val="en-GB"/>
        </w:rPr>
        <w:t>enderers</w:t>
      </w:r>
      <w:r w:rsidRPr="00B33EE6">
        <w:rPr>
          <w:sz w:val="22"/>
          <w:szCs w:val="22"/>
          <w:lang w:val="en-GB"/>
        </w:rPr>
        <w:t xml:space="preserve">. </w:t>
      </w:r>
    </w:p>
    <w:p w14:paraId="33B0DD15" w14:textId="7DF9D28B" w:rsidR="006F5FD0" w:rsidRPr="00371C5B" w:rsidRDefault="003262FC" w:rsidP="00371C5B">
      <w:pPr>
        <w:keepNext/>
        <w:widowControl/>
        <w:spacing w:before="240" w:after="120"/>
        <w:ind w:left="426" w:hanging="426"/>
        <w:outlineLvl w:val="0"/>
        <w:rPr>
          <w:rStyle w:val="Strong"/>
        </w:rPr>
      </w:pPr>
      <w:r w:rsidRPr="00B33EE6">
        <w:rPr>
          <w:rStyle w:val="Strong"/>
          <w:sz w:val="22"/>
          <w:szCs w:val="22"/>
          <w:lang w:val="en-GB"/>
        </w:rPr>
        <w:t>2</w:t>
      </w:r>
      <w:r w:rsidR="00033EFD">
        <w:rPr>
          <w:rStyle w:val="Strong"/>
          <w:sz w:val="22"/>
          <w:szCs w:val="22"/>
          <w:lang w:val="en-GB"/>
        </w:rPr>
        <w:t>1</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Operational language</w:t>
      </w:r>
    </w:p>
    <w:p w14:paraId="231E3CC8" w14:textId="77777777" w:rsidR="006F5FD0" w:rsidRPr="00B33EE6" w:rsidRDefault="006F5FD0" w:rsidP="00371C5B">
      <w:pPr>
        <w:pStyle w:val="Blockquote"/>
        <w:spacing w:before="40" w:after="120"/>
        <w:ind w:left="425" w:right="0"/>
        <w:jc w:val="both"/>
        <w:rPr>
          <w:i/>
          <w:sz w:val="22"/>
          <w:szCs w:val="22"/>
          <w:lang w:val="en-GB"/>
        </w:rPr>
      </w:pPr>
      <w:r w:rsidRPr="00B33EE6">
        <w:rPr>
          <w:rStyle w:val="Emphasis"/>
          <w:i w:val="0"/>
          <w:sz w:val="22"/>
          <w:szCs w:val="22"/>
          <w:lang w:val="en-GB"/>
        </w:rPr>
        <w:t xml:space="preserve">All written communications for this tender procedure and contract must be in English.  </w:t>
      </w:r>
    </w:p>
    <w:p w14:paraId="38DC66B2" w14:textId="7F95E190" w:rsidR="00E9047D" w:rsidRPr="00371C5B" w:rsidRDefault="00326B16" w:rsidP="00371C5B">
      <w:pPr>
        <w:keepNext/>
        <w:widowControl/>
        <w:spacing w:before="240" w:after="120"/>
        <w:ind w:left="426" w:hanging="426"/>
        <w:outlineLvl w:val="0"/>
        <w:rPr>
          <w:rStyle w:val="Strong"/>
        </w:rPr>
      </w:pPr>
      <w:r w:rsidRPr="00371C5B">
        <w:rPr>
          <w:rStyle w:val="Strong"/>
        </w:rPr>
        <w:t>2</w:t>
      </w:r>
      <w:r w:rsidR="00033EFD">
        <w:rPr>
          <w:rStyle w:val="Strong"/>
        </w:rPr>
        <w:t>2</w:t>
      </w:r>
      <w:r w:rsidR="008272C0" w:rsidRPr="00371C5B">
        <w:rPr>
          <w:rStyle w:val="Strong"/>
        </w:rPr>
        <w:t>.</w:t>
      </w:r>
      <w:r w:rsidR="00FD5083">
        <w:rPr>
          <w:rStyle w:val="Strong"/>
        </w:rPr>
        <w:tab/>
      </w:r>
      <w:r w:rsidR="00E9047D" w:rsidRPr="00371C5B">
        <w:rPr>
          <w:rStyle w:val="Strong"/>
        </w:rPr>
        <w:t>Additional information</w:t>
      </w:r>
    </w:p>
    <w:p w14:paraId="061D1B92" w14:textId="77777777" w:rsidR="00EA0D35" w:rsidRDefault="00EA0D35" w:rsidP="00EA0D35">
      <w:pPr>
        <w:widowControl/>
        <w:snapToGrid w:val="0"/>
        <w:spacing w:after="0"/>
        <w:ind w:left="284" w:right="360"/>
        <w:jc w:val="both"/>
        <w:rPr>
          <w:sz w:val="22"/>
          <w:szCs w:val="22"/>
          <w:lang w:val="en-GB"/>
        </w:rPr>
      </w:pPr>
      <w:r w:rsidRPr="008660AD">
        <w:rPr>
          <w:sz w:val="22"/>
          <w:szCs w:val="22"/>
          <w:lang w:val="en-GB"/>
        </w:rPr>
        <w:t xml:space="preserve">Financial data to be provided by the candidate in the standard application </w:t>
      </w:r>
      <w:proofErr w:type="gramStart"/>
      <w:r w:rsidRPr="008660AD">
        <w:rPr>
          <w:sz w:val="22"/>
          <w:szCs w:val="22"/>
          <w:lang w:val="en-GB"/>
        </w:rPr>
        <w:t>form  must</w:t>
      </w:r>
      <w:proofErr w:type="gramEnd"/>
      <w:r w:rsidRPr="008660AD">
        <w:rPr>
          <w:sz w:val="22"/>
          <w:szCs w:val="22"/>
          <w:lang w:val="en-GB"/>
        </w:rPr>
        <w:t xml:space="preserve"> be expressed in </w:t>
      </w:r>
      <w:r w:rsidRPr="007B50A6">
        <w:rPr>
          <w:sz w:val="22"/>
          <w:szCs w:val="22"/>
          <w:lang w:val="en-GB"/>
        </w:rPr>
        <w:t>EUR</w:t>
      </w:r>
      <w:r w:rsidRPr="008660AD">
        <w:rPr>
          <w:sz w:val="22"/>
          <w:szCs w:val="22"/>
          <w:lang w:val="en-GB"/>
        </w:rPr>
        <w:t>.</w:t>
      </w:r>
    </w:p>
    <w:p w14:paraId="25B76AC9" w14:textId="77777777" w:rsidR="00EA0D35" w:rsidRDefault="00EA0D35" w:rsidP="00EA0D35">
      <w:pPr>
        <w:widowControl/>
        <w:snapToGrid w:val="0"/>
        <w:spacing w:after="0"/>
        <w:ind w:left="284" w:right="360"/>
        <w:jc w:val="both"/>
        <w:rPr>
          <w:sz w:val="22"/>
          <w:szCs w:val="22"/>
          <w:lang w:val="en-GB"/>
        </w:rPr>
      </w:pPr>
      <w:r w:rsidRPr="001A4C1B">
        <w:rPr>
          <w:sz w:val="22"/>
          <w:szCs w:val="22"/>
          <w:lang w:val="en-GB"/>
        </w:rPr>
        <w:t>If applicable, where a candidate refers to amounts originally expressed in a different currency</w:t>
      </w:r>
      <w:r>
        <w:rPr>
          <w:sz w:val="22"/>
          <w:szCs w:val="22"/>
          <w:lang w:val="en-GB"/>
        </w:rPr>
        <w:t xml:space="preserve"> (in case of VAT exemption need)</w:t>
      </w:r>
      <w:r w:rsidRPr="001A4C1B">
        <w:rPr>
          <w:sz w:val="22"/>
          <w:szCs w:val="22"/>
          <w:lang w:val="en-GB"/>
        </w:rPr>
        <w:t xml:space="preserve">, the conversion to EUR shall be made in accordance with the </w:t>
      </w:r>
      <w:proofErr w:type="spellStart"/>
      <w:r w:rsidRPr="001A4C1B">
        <w:rPr>
          <w:sz w:val="22"/>
          <w:szCs w:val="22"/>
          <w:lang w:val="en-GB"/>
        </w:rPr>
        <w:t>InforEuro</w:t>
      </w:r>
      <w:proofErr w:type="spellEnd"/>
      <w:r w:rsidRPr="001A4C1B">
        <w:rPr>
          <w:sz w:val="22"/>
          <w:szCs w:val="22"/>
          <w:lang w:val="en-GB"/>
        </w:rPr>
        <w:t xml:space="preserve"> exchange rate of month of the tender procedure launch, which can be found at the following address:</w:t>
      </w:r>
    </w:p>
    <w:p w14:paraId="08886416" w14:textId="77777777" w:rsidR="00EA0D35" w:rsidRPr="001A4C1B" w:rsidRDefault="00EA0D35" w:rsidP="00EA0D35">
      <w:pPr>
        <w:widowControl/>
        <w:snapToGrid w:val="0"/>
        <w:spacing w:after="0"/>
        <w:ind w:left="284" w:right="360"/>
        <w:jc w:val="both"/>
        <w:rPr>
          <w:sz w:val="22"/>
          <w:szCs w:val="22"/>
          <w:lang w:val="en-GB"/>
        </w:rPr>
      </w:pPr>
    </w:p>
    <w:p w14:paraId="4EE4635D" w14:textId="737442E8" w:rsidR="00E9047D" w:rsidRPr="00F9055E" w:rsidRDefault="007E1C0F" w:rsidP="00EA0D35">
      <w:pPr>
        <w:pStyle w:val="Blockquote"/>
        <w:ind w:left="425" w:right="0"/>
        <w:jc w:val="both"/>
        <w:rPr>
          <w:sz w:val="22"/>
          <w:szCs w:val="22"/>
          <w:lang w:val="en-GB"/>
        </w:rPr>
      </w:pPr>
      <w:hyperlink r:id="rId9" w:history="1">
        <w:r w:rsidR="00EA0D35" w:rsidRPr="00D7047E">
          <w:rPr>
            <w:rStyle w:val="Hyperlink"/>
            <w:sz w:val="22"/>
            <w:szCs w:val="22"/>
            <w:lang w:val="en-GB"/>
          </w:rPr>
          <w:t>http://ec.europa.eu/budget/graphs/inforeuro.html</w:t>
        </w:r>
      </w:hyperlink>
    </w:p>
    <w:p w14:paraId="2AC4BD41" w14:textId="5FD6B201" w:rsidR="007F6AA9" w:rsidRPr="00F9055E" w:rsidRDefault="00033EFD" w:rsidP="00371C5B">
      <w:pPr>
        <w:pStyle w:val="Blockquote"/>
        <w:spacing w:before="480"/>
        <w:ind w:left="357" w:right="357"/>
        <w:jc w:val="center"/>
        <w:rPr>
          <w:sz w:val="22"/>
          <w:szCs w:val="22"/>
          <w:lang w:val="en-GB"/>
        </w:rPr>
      </w:pPr>
      <w:r>
        <w:rPr>
          <w:sz w:val="22"/>
          <w:szCs w:val="22"/>
          <w:lang w:val="en-GB"/>
        </w:rPr>
        <w:t>* * *</w:t>
      </w:r>
    </w:p>
    <w:sectPr w:rsidR="007F6AA9" w:rsidRPr="00F9055E" w:rsidSect="00E147D3">
      <w:footerReference w:type="default" r:id="rId10"/>
      <w:pgSz w:w="12240" w:h="15840"/>
      <w:pgMar w:top="709" w:right="1440" w:bottom="1276" w:left="1418" w:header="851" w:footer="63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6D01A" w14:textId="77777777" w:rsidR="007E1C0F" w:rsidRDefault="007E1C0F">
      <w:r>
        <w:separator/>
      </w:r>
    </w:p>
  </w:endnote>
  <w:endnote w:type="continuationSeparator" w:id="0">
    <w:p w14:paraId="5B63AC15" w14:textId="77777777" w:rsidR="007E1C0F" w:rsidRDefault="007E1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EBA12" w14:textId="292A5E0F" w:rsidR="00EF0A8C" w:rsidRPr="00B33EE6" w:rsidRDefault="00FD5083" w:rsidP="00F9055E">
    <w:pPr>
      <w:pStyle w:val="Footer"/>
      <w:tabs>
        <w:tab w:val="clear" w:pos="4320"/>
        <w:tab w:val="clear" w:pos="8640"/>
        <w:tab w:val="right" w:pos="9214"/>
      </w:tabs>
      <w:spacing w:before="120" w:after="0"/>
      <w:rPr>
        <w:b/>
        <w:sz w:val="20"/>
        <w:lang w:val="en-GB"/>
      </w:rPr>
    </w:pPr>
    <w:r>
      <w:rPr>
        <w:b/>
        <w:sz w:val="20"/>
      </w:rPr>
      <w:t>202</w:t>
    </w:r>
    <w:r w:rsidR="00C640A4">
      <w:rPr>
        <w:b/>
        <w:sz w:val="20"/>
      </w:rPr>
      <w:t>5</w:t>
    </w:r>
    <w:r w:rsidR="00EF0A8C" w:rsidRPr="00B33EE6">
      <w:rPr>
        <w:sz w:val="18"/>
        <w:szCs w:val="18"/>
        <w:lang w:val="en-GB"/>
      </w:rPr>
      <w:tab/>
      <w:t xml:space="preserve">Page </w:t>
    </w:r>
    <w:r w:rsidR="00EF0A8C" w:rsidRPr="00B33EE6">
      <w:rPr>
        <w:rStyle w:val="PageNumber"/>
        <w:sz w:val="18"/>
        <w:szCs w:val="18"/>
        <w:lang w:val="en-GB"/>
      </w:rPr>
      <w:fldChar w:fldCharType="begin"/>
    </w:r>
    <w:r w:rsidR="00EF0A8C" w:rsidRPr="00B33EE6">
      <w:rPr>
        <w:rStyle w:val="PageNumber"/>
        <w:sz w:val="18"/>
        <w:szCs w:val="18"/>
        <w:lang w:val="en-GB"/>
      </w:rPr>
      <w:instrText xml:space="preserve"> PAGE </w:instrText>
    </w:r>
    <w:r w:rsidR="00EF0A8C" w:rsidRPr="00B33EE6">
      <w:rPr>
        <w:rStyle w:val="PageNumber"/>
        <w:sz w:val="18"/>
        <w:szCs w:val="18"/>
        <w:lang w:val="en-GB"/>
      </w:rPr>
      <w:fldChar w:fldCharType="separate"/>
    </w:r>
    <w:r w:rsidR="002E25ED">
      <w:rPr>
        <w:rStyle w:val="PageNumber"/>
        <w:noProof/>
        <w:sz w:val="18"/>
        <w:szCs w:val="18"/>
        <w:lang w:val="en-GB"/>
      </w:rPr>
      <w:t>1</w:t>
    </w:r>
    <w:r w:rsidR="00EF0A8C" w:rsidRPr="00B33EE6">
      <w:rPr>
        <w:rStyle w:val="PageNumber"/>
        <w:sz w:val="18"/>
        <w:szCs w:val="18"/>
        <w:lang w:val="en-GB"/>
      </w:rPr>
      <w:fldChar w:fldCharType="end"/>
    </w:r>
    <w:r w:rsidR="00B33EE6" w:rsidRPr="00B33EE6">
      <w:rPr>
        <w:rStyle w:val="PageNumber"/>
        <w:sz w:val="18"/>
        <w:szCs w:val="18"/>
        <w:lang w:val="en-GB"/>
      </w:rPr>
      <w:t xml:space="preserve"> of </w:t>
    </w:r>
    <w:r w:rsidR="00B33EE6" w:rsidRPr="00B33EE6">
      <w:rPr>
        <w:rStyle w:val="PageNumber"/>
        <w:sz w:val="18"/>
        <w:szCs w:val="18"/>
        <w:lang w:val="en-GB"/>
      </w:rPr>
      <w:fldChar w:fldCharType="begin"/>
    </w:r>
    <w:r w:rsidR="00B33EE6" w:rsidRPr="00B33EE6">
      <w:rPr>
        <w:rStyle w:val="PageNumber"/>
        <w:sz w:val="18"/>
        <w:szCs w:val="18"/>
        <w:lang w:val="en-GB"/>
      </w:rPr>
      <w:instrText xml:space="preserve"> NUMPAGES   \* MERGEFORMAT </w:instrText>
    </w:r>
    <w:r w:rsidR="00B33EE6" w:rsidRPr="00B33EE6">
      <w:rPr>
        <w:rStyle w:val="PageNumber"/>
        <w:sz w:val="18"/>
        <w:szCs w:val="18"/>
        <w:lang w:val="en-GB"/>
      </w:rPr>
      <w:fldChar w:fldCharType="separate"/>
    </w:r>
    <w:r w:rsidR="002E25ED">
      <w:rPr>
        <w:rStyle w:val="PageNumber"/>
        <w:noProof/>
        <w:sz w:val="18"/>
        <w:szCs w:val="18"/>
        <w:lang w:val="en-GB"/>
      </w:rPr>
      <w:t>8</w:t>
    </w:r>
    <w:r w:rsidR="00B33EE6" w:rsidRPr="00B33EE6">
      <w:rPr>
        <w:rStyle w:val="PageNumber"/>
        <w:sz w:val="18"/>
        <w:szCs w:val="18"/>
        <w:lang w:val="en-GB"/>
      </w:rPr>
      <w:fldChar w:fldCharType="end"/>
    </w:r>
  </w:p>
  <w:p w14:paraId="77551F46" w14:textId="243AB9B8" w:rsidR="00EF0A8C" w:rsidRPr="00B33EE6" w:rsidRDefault="00FD5083" w:rsidP="00FD5083">
    <w:pPr>
      <w:pStyle w:val="Footer"/>
      <w:spacing w:before="0" w:after="0"/>
      <w:rPr>
        <w:lang w:val="en-GB"/>
      </w:rPr>
    </w:pPr>
    <w:r>
      <w:rPr>
        <w:sz w:val="18"/>
        <w:szCs w:val="18"/>
        <w:lang w:val="en-GB"/>
      </w:rPr>
      <w:fldChar w:fldCharType="begin"/>
    </w:r>
    <w:r>
      <w:rPr>
        <w:sz w:val="18"/>
        <w:szCs w:val="18"/>
        <w:lang w:val="en-GB"/>
      </w:rPr>
      <w:instrText xml:space="preserve"> FILENAME   \* MERGEFORMAT </w:instrText>
    </w:r>
    <w:r>
      <w:rPr>
        <w:sz w:val="18"/>
        <w:szCs w:val="18"/>
        <w:lang w:val="en-GB"/>
      </w:rPr>
      <w:fldChar w:fldCharType="separate"/>
    </w:r>
    <w:r w:rsidR="00866EB4">
      <w:rPr>
        <w:noProof/>
        <w:sz w:val="18"/>
        <w:szCs w:val="18"/>
        <w:lang w:val="en-GB"/>
      </w:rPr>
      <w:t>c2_contractnotice_simp_neg_en</w:t>
    </w:r>
    <w:r>
      <w:rPr>
        <w:sz w:val="18"/>
        <w:szCs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568FC" w14:textId="77777777" w:rsidR="007E1C0F" w:rsidRDefault="007E1C0F">
      <w:r>
        <w:separator/>
      </w:r>
    </w:p>
  </w:footnote>
  <w:footnote w:type="continuationSeparator" w:id="0">
    <w:p w14:paraId="7A011640" w14:textId="77777777" w:rsidR="007E1C0F" w:rsidRDefault="007E1C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15:restartNumberingAfterBreak="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15:restartNumberingAfterBreak="0">
    <w:nsid w:val="0000000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0000000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0000001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0000001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15:restartNumberingAfterBreak="0">
    <w:nsid w:val="0000001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0000001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15:restartNumberingAfterBreak="0">
    <w:nsid w:val="0000001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15:restartNumberingAfterBreak="0">
    <w:nsid w:val="0000001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15:restartNumberingAfterBreak="0">
    <w:nsid w:val="0000001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15:restartNumberingAfterBreak="0">
    <w:nsid w:val="0000001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15:restartNumberingAfterBreak="0">
    <w:nsid w:val="0000001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5" w15:restartNumberingAfterBreak="0">
    <w:nsid w:val="0000001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15:restartNumberingAfterBreak="0">
    <w:nsid w:val="0000001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7" w15:restartNumberingAfterBreak="0">
    <w:nsid w:val="0000001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8" w15:restartNumberingAfterBreak="0">
    <w:nsid w:val="0000001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9" w15:restartNumberingAfterBreak="0">
    <w:nsid w:val="0000001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0" w15:restartNumberingAfterBreak="0">
    <w:nsid w:val="0000001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15:restartNumberingAfterBreak="0">
    <w:nsid w:val="0000001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15:restartNumberingAfterBreak="0">
    <w:nsid w:val="0000002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3" w15:restartNumberingAfterBreak="0">
    <w:nsid w:val="08AD7E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B561F9D"/>
    <w:multiLevelType w:val="hybridMultilevel"/>
    <w:tmpl w:val="ADEEF98E"/>
    <w:lvl w:ilvl="0" w:tplc="473C203E">
      <w:start w:val="1"/>
      <w:numFmt w:val="decimal"/>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D4255EB"/>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37" w15:restartNumberingAfterBreak="0">
    <w:nsid w:val="1B3030A6"/>
    <w:multiLevelType w:val="hybridMultilevel"/>
    <w:tmpl w:val="173CE0F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15:restartNumberingAfterBreak="0">
    <w:nsid w:val="230812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4F1C3346"/>
    <w:multiLevelType w:val="hybridMultilevel"/>
    <w:tmpl w:val="8A822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F2A5583"/>
    <w:multiLevelType w:val="hybridMultilevel"/>
    <w:tmpl w:val="6ED6971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5"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6A0F007D"/>
    <w:multiLevelType w:val="hybridMultilevel"/>
    <w:tmpl w:val="E5741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70721D82"/>
    <w:multiLevelType w:val="hybridMultilevel"/>
    <w:tmpl w:val="9DFA162E"/>
    <w:lvl w:ilvl="0" w:tplc="17441276">
      <w:start w:val="1"/>
      <w:numFmt w:val="decimal"/>
      <w:lvlText w:val="%1)"/>
      <w:lvlJc w:val="left"/>
      <w:pPr>
        <w:ind w:left="717" w:hanging="360"/>
      </w:pPr>
      <w:rPr>
        <w:rFonts w:hint="default"/>
        <w:b/>
        <w:u w:val="single"/>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17"/>
  </w:num>
  <w:num w:numId="14">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abstractNumId w:val="13"/>
  </w:num>
  <w:num w:numId="16">
    <w:abstractNumId w:val="15"/>
  </w:num>
  <w:num w:numId="17">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abstractNumId w:val="1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abstractNumId w:val="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1">
    <w:abstractNumId w:val="2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2">
    <w:abstractNumId w:val="2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3">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4">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5">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2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2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abstractNumId w:val="27"/>
  </w:num>
  <w:num w:numId="29">
    <w:abstractNumId w:val="27"/>
  </w:num>
  <w:num w:numId="30">
    <w:abstractNumId w:val="27"/>
  </w:num>
  <w:num w:numId="31">
    <w:abstractNumId w:val="27"/>
  </w:num>
  <w:num w:numId="32">
    <w:abstractNumId w:val="0"/>
    <w:lvlOverride w:ilvl="0">
      <w:lvl w:ilvl="0">
        <w:numFmt w:val="bullet"/>
        <w:lvlText w:val=""/>
        <w:legacy w:legacy="1" w:legacySpace="0" w:legacyIndent="360"/>
        <w:lvlJc w:val="left"/>
        <w:pPr>
          <w:ind w:left="720" w:hanging="360"/>
        </w:pPr>
        <w:rPr>
          <w:rFonts w:ascii="Symbol" w:hAnsi="Symbol" w:hint="default"/>
        </w:rPr>
      </w:lvl>
    </w:lvlOverride>
  </w:num>
  <w:num w:numId="33">
    <w:abstractNumId w:val="36"/>
  </w:num>
  <w:num w:numId="34">
    <w:abstractNumId w:val="42"/>
  </w:num>
  <w:num w:numId="35">
    <w:abstractNumId w:val="35"/>
  </w:num>
  <w:num w:numId="36">
    <w:abstractNumId w:val="33"/>
  </w:num>
  <w:num w:numId="37">
    <w:abstractNumId w:val="38"/>
  </w:num>
  <w:num w:numId="38">
    <w:abstractNumId w:val="40"/>
  </w:num>
  <w:num w:numId="39">
    <w:abstractNumId w:val="45"/>
  </w:num>
  <w:num w:numId="40">
    <w:abstractNumId w:val="47"/>
  </w:num>
  <w:num w:numId="41">
    <w:abstractNumId w:val="41"/>
  </w:num>
  <w:num w:numId="42">
    <w:abstractNumId w:val="43"/>
  </w:num>
  <w:num w:numId="43">
    <w:abstractNumId w:val="39"/>
  </w:num>
  <w:num w:numId="44">
    <w:abstractNumId w:val="34"/>
  </w:num>
  <w:num w:numId="45">
    <w:abstractNumId w:val="48"/>
  </w:num>
  <w:num w:numId="46">
    <w:abstractNumId w:val="44"/>
  </w:num>
  <w:num w:numId="47">
    <w:abstractNumId w:val="37"/>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s-ES_tradnl"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fr-BE" w:vendorID="64" w:dllVersion="6" w:nlCheck="1" w:checkStyle="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s>
  <w:rsids>
    <w:rsidRoot w:val="00750FF8"/>
    <w:rsid w:val="00002435"/>
    <w:rsid w:val="00006898"/>
    <w:rsid w:val="00012223"/>
    <w:rsid w:val="00012AF1"/>
    <w:rsid w:val="00013EB7"/>
    <w:rsid w:val="00013F0F"/>
    <w:rsid w:val="00014B76"/>
    <w:rsid w:val="0002004D"/>
    <w:rsid w:val="00022D5F"/>
    <w:rsid w:val="0003004C"/>
    <w:rsid w:val="00030910"/>
    <w:rsid w:val="000333FE"/>
    <w:rsid w:val="00033EFD"/>
    <w:rsid w:val="00051D1D"/>
    <w:rsid w:val="00063FB5"/>
    <w:rsid w:val="000679C0"/>
    <w:rsid w:val="0007067C"/>
    <w:rsid w:val="00080900"/>
    <w:rsid w:val="00086831"/>
    <w:rsid w:val="00087A72"/>
    <w:rsid w:val="00095030"/>
    <w:rsid w:val="000A0D57"/>
    <w:rsid w:val="000A3758"/>
    <w:rsid w:val="000B14E4"/>
    <w:rsid w:val="000B693E"/>
    <w:rsid w:val="000B7C91"/>
    <w:rsid w:val="000C1101"/>
    <w:rsid w:val="000C1522"/>
    <w:rsid w:val="000C52BB"/>
    <w:rsid w:val="000D1732"/>
    <w:rsid w:val="000D3EBF"/>
    <w:rsid w:val="000E4709"/>
    <w:rsid w:val="000E51E2"/>
    <w:rsid w:val="000E7C1B"/>
    <w:rsid w:val="000F0F6C"/>
    <w:rsid w:val="000F1340"/>
    <w:rsid w:val="000F5DEF"/>
    <w:rsid w:val="0010162C"/>
    <w:rsid w:val="00105302"/>
    <w:rsid w:val="00125991"/>
    <w:rsid w:val="0013314C"/>
    <w:rsid w:val="001429BC"/>
    <w:rsid w:val="0014405E"/>
    <w:rsid w:val="00145CFA"/>
    <w:rsid w:val="00150687"/>
    <w:rsid w:val="001661F7"/>
    <w:rsid w:val="00171F2E"/>
    <w:rsid w:val="00172785"/>
    <w:rsid w:val="00180D47"/>
    <w:rsid w:val="001903F3"/>
    <w:rsid w:val="001951FE"/>
    <w:rsid w:val="001A59BB"/>
    <w:rsid w:val="001A66C2"/>
    <w:rsid w:val="001B2571"/>
    <w:rsid w:val="001C21A2"/>
    <w:rsid w:val="001C3311"/>
    <w:rsid w:val="001C380C"/>
    <w:rsid w:val="001C64F1"/>
    <w:rsid w:val="001D19A6"/>
    <w:rsid w:val="001D55F7"/>
    <w:rsid w:val="001D7B2B"/>
    <w:rsid w:val="001E50A2"/>
    <w:rsid w:val="001F0839"/>
    <w:rsid w:val="001F1546"/>
    <w:rsid w:val="001F40F8"/>
    <w:rsid w:val="001F6102"/>
    <w:rsid w:val="001F780C"/>
    <w:rsid w:val="00201320"/>
    <w:rsid w:val="002065E9"/>
    <w:rsid w:val="00206771"/>
    <w:rsid w:val="002078BB"/>
    <w:rsid w:val="00212656"/>
    <w:rsid w:val="00213AA4"/>
    <w:rsid w:val="00213E14"/>
    <w:rsid w:val="00216179"/>
    <w:rsid w:val="00222D4B"/>
    <w:rsid w:val="00226829"/>
    <w:rsid w:val="00233B9D"/>
    <w:rsid w:val="00233DDA"/>
    <w:rsid w:val="00235A71"/>
    <w:rsid w:val="002413EA"/>
    <w:rsid w:val="00243849"/>
    <w:rsid w:val="002575AA"/>
    <w:rsid w:val="00266EB9"/>
    <w:rsid w:val="00274262"/>
    <w:rsid w:val="002753AD"/>
    <w:rsid w:val="002845CD"/>
    <w:rsid w:val="00285853"/>
    <w:rsid w:val="00287536"/>
    <w:rsid w:val="002A73ED"/>
    <w:rsid w:val="002B2145"/>
    <w:rsid w:val="002B32B2"/>
    <w:rsid w:val="002C55BB"/>
    <w:rsid w:val="002D266E"/>
    <w:rsid w:val="002D4121"/>
    <w:rsid w:val="002E1B83"/>
    <w:rsid w:val="002E25ED"/>
    <w:rsid w:val="002E2635"/>
    <w:rsid w:val="002E7D33"/>
    <w:rsid w:val="002F3E81"/>
    <w:rsid w:val="002F4E69"/>
    <w:rsid w:val="00304513"/>
    <w:rsid w:val="003045C3"/>
    <w:rsid w:val="00313F6B"/>
    <w:rsid w:val="00322D52"/>
    <w:rsid w:val="003232ED"/>
    <w:rsid w:val="00323BDD"/>
    <w:rsid w:val="003262FC"/>
    <w:rsid w:val="00326B16"/>
    <w:rsid w:val="00330261"/>
    <w:rsid w:val="003378F6"/>
    <w:rsid w:val="00342E7F"/>
    <w:rsid w:val="00347673"/>
    <w:rsid w:val="00347E84"/>
    <w:rsid w:val="003574F5"/>
    <w:rsid w:val="00357E25"/>
    <w:rsid w:val="00362824"/>
    <w:rsid w:val="00363ECB"/>
    <w:rsid w:val="00364564"/>
    <w:rsid w:val="00364698"/>
    <w:rsid w:val="003670BA"/>
    <w:rsid w:val="003717BC"/>
    <w:rsid w:val="00371C5B"/>
    <w:rsid w:val="003861D9"/>
    <w:rsid w:val="0038633F"/>
    <w:rsid w:val="00386E96"/>
    <w:rsid w:val="0038796E"/>
    <w:rsid w:val="0039147E"/>
    <w:rsid w:val="00391D5F"/>
    <w:rsid w:val="0039347D"/>
    <w:rsid w:val="003947E7"/>
    <w:rsid w:val="00397073"/>
    <w:rsid w:val="003A4357"/>
    <w:rsid w:val="003B1B35"/>
    <w:rsid w:val="003C1515"/>
    <w:rsid w:val="003C3FBF"/>
    <w:rsid w:val="003D16FB"/>
    <w:rsid w:val="003D6CAD"/>
    <w:rsid w:val="003E782D"/>
    <w:rsid w:val="0040307F"/>
    <w:rsid w:val="0040360C"/>
    <w:rsid w:val="0040561C"/>
    <w:rsid w:val="004108A4"/>
    <w:rsid w:val="00422A5A"/>
    <w:rsid w:val="00424124"/>
    <w:rsid w:val="00432CD7"/>
    <w:rsid w:val="0043533D"/>
    <w:rsid w:val="00452ED8"/>
    <w:rsid w:val="00453727"/>
    <w:rsid w:val="0045494F"/>
    <w:rsid w:val="004563EB"/>
    <w:rsid w:val="004567DF"/>
    <w:rsid w:val="00456CA5"/>
    <w:rsid w:val="00466921"/>
    <w:rsid w:val="00472630"/>
    <w:rsid w:val="00473883"/>
    <w:rsid w:val="004765A8"/>
    <w:rsid w:val="00476D80"/>
    <w:rsid w:val="00480B5C"/>
    <w:rsid w:val="00480C87"/>
    <w:rsid w:val="004850B4"/>
    <w:rsid w:val="004852BE"/>
    <w:rsid w:val="004901C2"/>
    <w:rsid w:val="00490C93"/>
    <w:rsid w:val="004957E5"/>
    <w:rsid w:val="004B36E2"/>
    <w:rsid w:val="004C21CC"/>
    <w:rsid w:val="004C49B2"/>
    <w:rsid w:val="004D031B"/>
    <w:rsid w:val="004D5EDB"/>
    <w:rsid w:val="004D6D74"/>
    <w:rsid w:val="004E083B"/>
    <w:rsid w:val="004E1482"/>
    <w:rsid w:val="004E69A4"/>
    <w:rsid w:val="004E6C3D"/>
    <w:rsid w:val="004F00C7"/>
    <w:rsid w:val="004F34C4"/>
    <w:rsid w:val="004F3BBC"/>
    <w:rsid w:val="004F4A09"/>
    <w:rsid w:val="004F7E9D"/>
    <w:rsid w:val="00500794"/>
    <w:rsid w:val="00502217"/>
    <w:rsid w:val="00502BBF"/>
    <w:rsid w:val="00503CD9"/>
    <w:rsid w:val="005046CD"/>
    <w:rsid w:val="00505437"/>
    <w:rsid w:val="00506D35"/>
    <w:rsid w:val="005070DB"/>
    <w:rsid w:val="00513F0F"/>
    <w:rsid w:val="0051592C"/>
    <w:rsid w:val="00517ADA"/>
    <w:rsid w:val="005406D7"/>
    <w:rsid w:val="0054183B"/>
    <w:rsid w:val="005462B4"/>
    <w:rsid w:val="00551429"/>
    <w:rsid w:val="00553C32"/>
    <w:rsid w:val="0056183E"/>
    <w:rsid w:val="005635F3"/>
    <w:rsid w:val="005639EC"/>
    <w:rsid w:val="00565A69"/>
    <w:rsid w:val="00571687"/>
    <w:rsid w:val="00572F15"/>
    <w:rsid w:val="00573F7A"/>
    <w:rsid w:val="005834F7"/>
    <w:rsid w:val="00584BF4"/>
    <w:rsid w:val="00584D96"/>
    <w:rsid w:val="00587EA7"/>
    <w:rsid w:val="00590ADB"/>
    <w:rsid w:val="005A21DC"/>
    <w:rsid w:val="005B35A2"/>
    <w:rsid w:val="005B4F80"/>
    <w:rsid w:val="005B5E3C"/>
    <w:rsid w:val="005C71EF"/>
    <w:rsid w:val="005D41DD"/>
    <w:rsid w:val="005F0AF0"/>
    <w:rsid w:val="005F776D"/>
    <w:rsid w:val="0060241E"/>
    <w:rsid w:val="0060359F"/>
    <w:rsid w:val="0061336A"/>
    <w:rsid w:val="006277AA"/>
    <w:rsid w:val="006309DE"/>
    <w:rsid w:val="00632BDC"/>
    <w:rsid w:val="0064390B"/>
    <w:rsid w:val="00663C6D"/>
    <w:rsid w:val="00664688"/>
    <w:rsid w:val="00665A3D"/>
    <w:rsid w:val="006714ED"/>
    <w:rsid w:val="006715AD"/>
    <w:rsid w:val="006738B9"/>
    <w:rsid w:val="00674F9C"/>
    <w:rsid w:val="006751D2"/>
    <w:rsid w:val="006770CA"/>
    <w:rsid w:val="00686C3A"/>
    <w:rsid w:val="00697F82"/>
    <w:rsid w:val="006A0598"/>
    <w:rsid w:val="006A66DA"/>
    <w:rsid w:val="006A7394"/>
    <w:rsid w:val="006B2EDA"/>
    <w:rsid w:val="006B59B9"/>
    <w:rsid w:val="006B6750"/>
    <w:rsid w:val="006C0EB6"/>
    <w:rsid w:val="006C0F37"/>
    <w:rsid w:val="006C2024"/>
    <w:rsid w:val="006D330F"/>
    <w:rsid w:val="006D6080"/>
    <w:rsid w:val="006E3377"/>
    <w:rsid w:val="006E625F"/>
    <w:rsid w:val="006F5FD0"/>
    <w:rsid w:val="006F7885"/>
    <w:rsid w:val="007046C8"/>
    <w:rsid w:val="00706E7C"/>
    <w:rsid w:val="00710A38"/>
    <w:rsid w:val="00711A01"/>
    <w:rsid w:val="007121FB"/>
    <w:rsid w:val="007129D6"/>
    <w:rsid w:val="00712CB3"/>
    <w:rsid w:val="00715755"/>
    <w:rsid w:val="00730668"/>
    <w:rsid w:val="00733477"/>
    <w:rsid w:val="007471C5"/>
    <w:rsid w:val="00750FF8"/>
    <w:rsid w:val="00753FC2"/>
    <w:rsid w:val="00756C38"/>
    <w:rsid w:val="00761673"/>
    <w:rsid w:val="00761893"/>
    <w:rsid w:val="007653F4"/>
    <w:rsid w:val="007667E2"/>
    <w:rsid w:val="00767D11"/>
    <w:rsid w:val="00770822"/>
    <w:rsid w:val="00771F85"/>
    <w:rsid w:val="00771F97"/>
    <w:rsid w:val="007727F3"/>
    <w:rsid w:val="00780EAB"/>
    <w:rsid w:val="00781603"/>
    <w:rsid w:val="007874C8"/>
    <w:rsid w:val="00787BB5"/>
    <w:rsid w:val="00794A92"/>
    <w:rsid w:val="00796976"/>
    <w:rsid w:val="00796CC5"/>
    <w:rsid w:val="007A04AC"/>
    <w:rsid w:val="007A4037"/>
    <w:rsid w:val="007C31E5"/>
    <w:rsid w:val="007C352C"/>
    <w:rsid w:val="007D51F2"/>
    <w:rsid w:val="007D6292"/>
    <w:rsid w:val="007D761E"/>
    <w:rsid w:val="007E1C0F"/>
    <w:rsid w:val="007F069F"/>
    <w:rsid w:val="007F095B"/>
    <w:rsid w:val="007F26E3"/>
    <w:rsid w:val="007F5383"/>
    <w:rsid w:val="007F6AA9"/>
    <w:rsid w:val="007F7C0E"/>
    <w:rsid w:val="008006B4"/>
    <w:rsid w:val="00800827"/>
    <w:rsid w:val="00805FD3"/>
    <w:rsid w:val="00810582"/>
    <w:rsid w:val="00813A48"/>
    <w:rsid w:val="008152EF"/>
    <w:rsid w:val="008162F6"/>
    <w:rsid w:val="00817895"/>
    <w:rsid w:val="00817B4A"/>
    <w:rsid w:val="00820CDB"/>
    <w:rsid w:val="008272C0"/>
    <w:rsid w:val="00831982"/>
    <w:rsid w:val="008323D3"/>
    <w:rsid w:val="008351FF"/>
    <w:rsid w:val="00846F87"/>
    <w:rsid w:val="0086073A"/>
    <w:rsid w:val="00862885"/>
    <w:rsid w:val="008660AD"/>
    <w:rsid w:val="00866EB4"/>
    <w:rsid w:val="0087086B"/>
    <w:rsid w:val="00870FC9"/>
    <w:rsid w:val="00881C2D"/>
    <w:rsid w:val="00886ED7"/>
    <w:rsid w:val="00894E29"/>
    <w:rsid w:val="0089693D"/>
    <w:rsid w:val="008A1184"/>
    <w:rsid w:val="008A1514"/>
    <w:rsid w:val="008B0830"/>
    <w:rsid w:val="008B77CD"/>
    <w:rsid w:val="008C3178"/>
    <w:rsid w:val="008C68A0"/>
    <w:rsid w:val="008D1243"/>
    <w:rsid w:val="008D3E45"/>
    <w:rsid w:val="008E13D5"/>
    <w:rsid w:val="008E2D12"/>
    <w:rsid w:val="008F294D"/>
    <w:rsid w:val="009017AA"/>
    <w:rsid w:val="009055F3"/>
    <w:rsid w:val="0090581D"/>
    <w:rsid w:val="009066B6"/>
    <w:rsid w:val="00907556"/>
    <w:rsid w:val="009076AE"/>
    <w:rsid w:val="009118F0"/>
    <w:rsid w:val="00913817"/>
    <w:rsid w:val="0091583A"/>
    <w:rsid w:val="0092504E"/>
    <w:rsid w:val="00925F7F"/>
    <w:rsid w:val="009260B8"/>
    <w:rsid w:val="0092731B"/>
    <w:rsid w:val="009317C0"/>
    <w:rsid w:val="009352F4"/>
    <w:rsid w:val="00940E1D"/>
    <w:rsid w:val="009510CB"/>
    <w:rsid w:val="00952960"/>
    <w:rsid w:val="00954FB8"/>
    <w:rsid w:val="00956BA0"/>
    <w:rsid w:val="0096032B"/>
    <w:rsid w:val="00961445"/>
    <w:rsid w:val="009707C4"/>
    <w:rsid w:val="00970A93"/>
    <w:rsid w:val="00970B01"/>
    <w:rsid w:val="00971962"/>
    <w:rsid w:val="00971CC5"/>
    <w:rsid w:val="00980AEA"/>
    <w:rsid w:val="00991002"/>
    <w:rsid w:val="00994EA3"/>
    <w:rsid w:val="009A38DE"/>
    <w:rsid w:val="009B06B5"/>
    <w:rsid w:val="009B5369"/>
    <w:rsid w:val="009B69BE"/>
    <w:rsid w:val="009E1983"/>
    <w:rsid w:val="009E53C2"/>
    <w:rsid w:val="009E5BC1"/>
    <w:rsid w:val="009E5C83"/>
    <w:rsid w:val="009F0852"/>
    <w:rsid w:val="009F128B"/>
    <w:rsid w:val="009F5FB4"/>
    <w:rsid w:val="009F7848"/>
    <w:rsid w:val="00A00BD5"/>
    <w:rsid w:val="00A021B5"/>
    <w:rsid w:val="00A02E6B"/>
    <w:rsid w:val="00A03055"/>
    <w:rsid w:val="00A046E7"/>
    <w:rsid w:val="00A04B00"/>
    <w:rsid w:val="00A11931"/>
    <w:rsid w:val="00A171EA"/>
    <w:rsid w:val="00A22177"/>
    <w:rsid w:val="00A236A4"/>
    <w:rsid w:val="00A25DEF"/>
    <w:rsid w:val="00A35081"/>
    <w:rsid w:val="00A36F1C"/>
    <w:rsid w:val="00A433A6"/>
    <w:rsid w:val="00A43E7A"/>
    <w:rsid w:val="00A46ED3"/>
    <w:rsid w:val="00A504E1"/>
    <w:rsid w:val="00A609E7"/>
    <w:rsid w:val="00A666EC"/>
    <w:rsid w:val="00A779FE"/>
    <w:rsid w:val="00A77B07"/>
    <w:rsid w:val="00A84E04"/>
    <w:rsid w:val="00A85E8A"/>
    <w:rsid w:val="00A93FF6"/>
    <w:rsid w:val="00A94ED6"/>
    <w:rsid w:val="00A97B08"/>
    <w:rsid w:val="00AA5256"/>
    <w:rsid w:val="00AA7F22"/>
    <w:rsid w:val="00AB7F58"/>
    <w:rsid w:val="00AC0D0C"/>
    <w:rsid w:val="00AC4530"/>
    <w:rsid w:val="00AC7E0D"/>
    <w:rsid w:val="00AD1660"/>
    <w:rsid w:val="00AD1E4D"/>
    <w:rsid w:val="00AE05EF"/>
    <w:rsid w:val="00AE1D8D"/>
    <w:rsid w:val="00AE4633"/>
    <w:rsid w:val="00AE6A5B"/>
    <w:rsid w:val="00AF0B6B"/>
    <w:rsid w:val="00AF412E"/>
    <w:rsid w:val="00AF6F6F"/>
    <w:rsid w:val="00AF7BB3"/>
    <w:rsid w:val="00B00363"/>
    <w:rsid w:val="00B063F9"/>
    <w:rsid w:val="00B06D60"/>
    <w:rsid w:val="00B112A1"/>
    <w:rsid w:val="00B14398"/>
    <w:rsid w:val="00B200AF"/>
    <w:rsid w:val="00B27B8B"/>
    <w:rsid w:val="00B33EE6"/>
    <w:rsid w:val="00B46840"/>
    <w:rsid w:val="00B503CB"/>
    <w:rsid w:val="00B50F8D"/>
    <w:rsid w:val="00B60EC5"/>
    <w:rsid w:val="00B738A7"/>
    <w:rsid w:val="00B7586A"/>
    <w:rsid w:val="00B766F9"/>
    <w:rsid w:val="00B801D4"/>
    <w:rsid w:val="00B805A5"/>
    <w:rsid w:val="00B817E3"/>
    <w:rsid w:val="00B83DA1"/>
    <w:rsid w:val="00B84AED"/>
    <w:rsid w:val="00B90EE0"/>
    <w:rsid w:val="00B92478"/>
    <w:rsid w:val="00B9793F"/>
    <w:rsid w:val="00BA0765"/>
    <w:rsid w:val="00BA44A3"/>
    <w:rsid w:val="00BA7C3E"/>
    <w:rsid w:val="00BB2689"/>
    <w:rsid w:val="00BC353E"/>
    <w:rsid w:val="00BD65BA"/>
    <w:rsid w:val="00BD69EF"/>
    <w:rsid w:val="00BE08EC"/>
    <w:rsid w:val="00BE25B4"/>
    <w:rsid w:val="00BE3544"/>
    <w:rsid w:val="00BE43C6"/>
    <w:rsid w:val="00BE595A"/>
    <w:rsid w:val="00BE5F29"/>
    <w:rsid w:val="00BE678D"/>
    <w:rsid w:val="00BE783C"/>
    <w:rsid w:val="00C00D44"/>
    <w:rsid w:val="00C01D18"/>
    <w:rsid w:val="00C0216C"/>
    <w:rsid w:val="00C03AF5"/>
    <w:rsid w:val="00C04FCE"/>
    <w:rsid w:val="00C067C5"/>
    <w:rsid w:val="00C0772E"/>
    <w:rsid w:val="00C147B2"/>
    <w:rsid w:val="00C15A17"/>
    <w:rsid w:val="00C171B6"/>
    <w:rsid w:val="00C2011B"/>
    <w:rsid w:val="00C2062A"/>
    <w:rsid w:val="00C25EF9"/>
    <w:rsid w:val="00C30183"/>
    <w:rsid w:val="00C316FC"/>
    <w:rsid w:val="00C31E9F"/>
    <w:rsid w:val="00C3644F"/>
    <w:rsid w:val="00C36666"/>
    <w:rsid w:val="00C43AAC"/>
    <w:rsid w:val="00C45139"/>
    <w:rsid w:val="00C460D8"/>
    <w:rsid w:val="00C52B1A"/>
    <w:rsid w:val="00C5322B"/>
    <w:rsid w:val="00C61B8C"/>
    <w:rsid w:val="00C640A4"/>
    <w:rsid w:val="00C67342"/>
    <w:rsid w:val="00C712DE"/>
    <w:rsid w:val="00C836E5"/>
    <w:rsid w:val="00C83C65"/>
    <w:rsid w:val="00C840D0"/>
    <w:rsid w:val="00C843AC"/>
    <w:rsid w:val="00C867B9"/>
    <w:rsid w:val="00CA3B1B"/>
    <w:rsid w:val="00CB23E3"/>
    <w:rsid w:val="00CB2A5B"/>
    <w:rsid w:val="00CB3D97"/>
    <w:rsid w:val="00CB759D"/>
    <w:rsid w:val="00CB7AAE"/>
    <w:rsid w:val="00CC037F"/>
    <w:rsid w:val="00CC0A41"/>
    <w:rsid w:val="00CC3BA0"/>
    <w:rsid w:val="00CC48C9"/>
    <w:rsid w:val="00CD756E"/>
    <w:rsid w:val="00CD765A"/>
    <w:rsid w:val="00CE49A1"/>
    <w:rsid w:val="00CF616B"/>
    <w:rsid w:val="00CF759C"/>
    <w:rsid w:val="00D00216"/>
    <w:rsid w:val="00D011CD"/>
    <w:rsid w:val="00D06A30"/>
    <w:rsid w:val="00D111D7"/>
    <w:rsid w:val="00D14A9D"/>
    <w:rsid w:val="00D17A30"/>
    <w:rsid w:val="00D225CC"/>
    <w:rsid w:val="00D22682"/>
    <w:rsid w:val="00D240C3"/>
    <w:rsid w:val="00D2786B"/>
    <w:rsid w:val="00D32849"/>
    <w:rsid w:val="00D33DD9"/>
    <w:rsid w:val="00D410A3"/>
    <w:rsid w:val="00D434A7"/>
    <w:rsid w:val="00D446AB"/>
    <w:rsid w:val="00D46724"/>
    <w:rsid w:val="00D517A4"/>
    <w:rsid w:val="00D51C7E"/>
    <w:rsid w:val="00D549F4"/>
    <w:rsid w:val="00D56A1C"/>
    <w:rsid w:val="00D64101"/>
    <w:rsid w:val="00D8773C"/>
    <w:rsid w:val="00D87D0A"/>
    <w:rsid w:val="00D93082"/>
    <w:rsid w:val="00D97139"/>
    <w:rsid w:val="00DA0ABA"/>
    <w:rsid w:val="00DA388D"/>
    <w:rsid w:val="00DA76D1"/>
    <w:rsid w:val="00DB3CDE"/>
    <w:rsid w:val="00DB7996"/>
    <w:rsid w:val="00DC0253"/>
    <w:rsid w:val="00DC4F70"/>
    <w:rsid w:val="00DC753D"/>
    <w:rsid w:val="00DD0CD4"/>
    <w:rsid w:val="00DD2ABA"/>
    <w:rsid w:val="00DD5359"/>
    <w:rsid w:val="00DE3C11"/>
    <w:rsid w:val="00DF04F0"/>
    <w:rsid w:val="00E128DF"/>
    <w:rsid w:val="00E147D3"/>
    <w:rsid w:val="00E1782A"/>
    <w:rsid w:val="00E21BC3"/>
    <w:rsid w:val="00E23A94"/>
    <w:rsid w:val="00E30BB5"/>
    <w:rsid w:val="00E31447"/>
    <w:rsid w:val="00E422A2"/>
    <w:rsid w:val="00E5220B"/>
    <w:rsid w:val="00E6172B"/>
    <w:rsid w:val="00E669EC"/>
    <w:rsid w:val="00E66A55"/>
    <w:rsid w:val="00E713DA"/>
    <w:rsid w:val="00E813B7"/>
    <w:rsid w:val="00E81C0B"/>
    <w:rsid w:val="00E82874"/>
    <w:rsid w:val="00E845AC"/>
    <w:rsid w:val="00E867FC"/>
    <w:rsid w:val="00E9047D"/>
    <w:rsid w:val="00E97A06"/>
    <w:rsid w:val="00EA0D35"/>
    <w:rsid w:val="00EA399C"/>
    <w:rsid w:val="00EA7B74"/>
    <w:rsid w:val="00EB4C19"/>
    <w:rsid w:val="00EB774A"/>
    <w:rsid w:val="00EC0104"/>
    <w:rsid w:val="00EC1215"/>
    <w:rsid w:val="00EC7EB7"/>
    <w:rsid w:val="00ED1083"/>
    <w:rsid w:val="00ED5FA0"/>
    <w:rsid w:val="00EE0A07"/>
    <w:rsid w:val="00EE6E92"/>
    <w:rsid w:val="00EF03C9"/>
    <w:rsid w:val="00EF0A8C"/>
    <w:rsid w:val="00EF1418"/>
    <w:rsid w:val="00EF6552"/>
    <w:rsid w:val="00EF6A28"/>
    <w:rsid w:val="00EF6B65"/>
    <w:rsid w:val="00EF6FBF"/>
    <w:rsid w:val="00F014D9"/>
    <w:rsid w:val="00F01D36"/>
    <w:rsid w:val="00F05BF1"/>
    <w:rsid w:val="00F06A6A"/>
    <w:rsid w:val="00F07EE2"/>
    <w:rsid w:val="00F11E9F"/>
    <w:rsid w:val="00F1778E"/>
    <w:rsid w:val="00F17A90"/>
    <w:rsid w:val="00F233FF"/>
    <w:rsid w:val="00F25D66"/>
    <w:rsid w:val="00F27C45"/>
    <w:rsid w:val="00F33C45"/>
    <w:rsid w:val="00F36AE6"/>
    <w:rsid w:val="00F46423"/>
    <w:rsid w:val="00F46873"/>
    <w:rsid w:val="00F4786D"/>
    <w:rsid w:val="00F47A77"/>
    <w:rsid w:val="00F504CC"/>
    <w:rsid w:val="00F50E8B"/>
    <w:rsid w:val="00F60220"/>
    <w:rsid w:val="00F62FAE"/>
    <w:rsid w:val="00F76A8F"/>
    <w:rsid w:val="00F77C8A"/>
    <w:rsid w:val="00F86AAA"/>
    <w:rsid w:val="00F9055E"/>
    <w:rsid w:val="00F91683"/>
    <w:rsid w:val="00F97335"/>
    <w:rsid w:val="00FA17FC"/>
    <w:rsid w:val="00FB17AC"/>
    <w:rsid w:val="00FC622D"/>
    <w:rsid w:val="00FC7E95"/>
    <w:rsid w:val="00FD5083"/>
    <w:rsid w:val="00FD7C42"/>
    <w:rsid w:val="00FE4D9A"/>
    <w:rsid w:val="00FE4E4B"/>
    <w:rsid w:val="00FE62A5"/>
    <w:rsid w:val="00FE6A9C"/>
    <w:rsid w:val="00FE6CB8"/>
    <w:rsid w:val="00FF1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A0117A"/>
  <w15:chartTrackingRefBased/>
  <w15:docId w15:val="{64E652A6-BEF2-46A4-8134-DDEDA379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spacing w:before="100" w:after="100"/>
    </w:pPr>
    <w:rPr>
      <w:snapToGrid w:val="0"/>
      <w:sz w:val="24"/>
      <w:lang w:val="en-US" w:eastAsia="en-US"/>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paragraph" w:styleId="Heading4">
    <w:name w:val="heading 4"/>
    <w:basedOn w:val="Normal"/>
    <w:next w:val="Normal"/>
    <w:link w:val="Heading4Char"/>
    <w:semiHidden/>
    <w:unhideWhenUsed/>
    <w:qFormat/>
    <w:rsid w:val="009B5369"/>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uiPriority w:val="20"/>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aliases w:val="Fußnote,Fußnotentextf,Note de bas de page Car Car Car Car Car Car Car Car Car Car,Note de bas de page Car Car Car Car,Note de bas de page Car Car Car Car Car Car Car Car Car,ft,f"/>
    <w:basedOn w:val="Normal"/>
    <w:link w:val="FootnoteTextChar"/>
    <w:uiPriority w:val="99"/>
    <w:rsid w:val="001951FE"/>
    <w:rPr>
      <w:sz w:val="20"/>
    </w:rPr>
  </w:style>
  <w:style w:type="character" w:styleId="FootnoteReference">
    <w:name w:val="footnote reference"/>
    <w:aliases w:val="BVI fnr,(Footnote Reference),SUPERS,Footnote Reference/,Footnote symbol,Footnotes refss,Footnote Reference Superscript,Footnote,Footnote reference number,note TESI,EN Footnote Reference,Voetnootverwijzing,Times 10 Point,No,Re"/>
    <w:qFormat/>
    <w:rsid w:val="001951FE"/>
    <w:rPr>
      <w:vertAlign w:val="superscript"/>
    </w:rPr>
  </w:style>
  <w:style w:type="character" w:customStyle="1" w:styleId="FooterChar">
    <w:name w:val="Footer Char"/>
    <w:link w:val="Footer"/>
    <w:rsid w:val="007727F3"/>
    <w:rPr>
      <w:snapToGrid w:val="0"/>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val="0"/>
      <w:sz w:val="16"/>
      <w:szCs w:val="16"/>
      <w:lang w:val="en-US" w:eastAsia="en-US"/>
    </w:rPr>
  </w:style>
  <w:style w:type="character" w:styleId="CommentReference">
    <w:name w:val="annotation reference"/>
    <w:rsid w:val="009B69BE"/>
    <w:rPr>
      <w:sz w:val="16"/>
      <w:szCs w:val="16"/>
    </w:rPr>
  </w:style>
  <w:style w:type="paragraph" w:styleId="CommentText">
    <w:name w:val="annotation text"/>
    <w:basedOn w:val="Normal"/>
    <w:link w:val="CommentTextChar"/>
    <w:rsid w:val="009B69BE"/>
    <w:rPr>
      <w:sz w:val="20"/>
    </w:rPr>
  </w:style>
  <w:style w:type="character" w:customStyle="1" w:styleId="CommentTextChar">
    <w:name w:val="Comment Text Char"/>
    <w:link w:val="CommentText"/>
    <w:rsid w:val="009B69BE"/>
    <w:rPr>
      <w:snapToGrid w:val="0"/>
      <w:lang w:val="en-US" w:eastAsia="en-US"/>
    </w:rPr>
  </w:style>
  <w:style w:type="paragraph" w:styleId="CommentSubject">
    <w:name w:val="annotation subject"/>
    <w:basedOn w:val="CommentText"/>
    <w:next w:val="CommentText"/>
    <w:link w:val="CommentSubjectChar"/>
    <w:rsid w:val="009B69BE"/>
    <w:rPr>
      <w:b/>
      <w:bCs/>
    </w:rPr>
  </w:style>
  <w:style w:type="character" w:customStyle="1" w:styleId="CommentSubjectChar">
    <w:name w:val="Comment Subject Char"/>
    <w:link w:val="CommentSubject"/>
    <w:rsid w:val="009B69BE"/>
    <w:rPr>
      <w:b/>
      <w:bCs/>
      <w:snapToGrid w:val="0"/>
      <w:lang w:val="en-US" w:eastAsia="en-US"/>
    </w:rPr>
  </w:style>
  <w:style w:type="paragraph" w:customStyle="1" w:styleId="PRAGHeading2">
    <w:name w:val="PRAG Heading 2"/>
    <w:basedOn w:val="Normal"/>
    <w:rsid w:val="00971962"/>
    <w:pPr>
      <w:numPr>
        <w:numId w:val="43"/>
      </w:numPr>
    </w:pPr>
  </w:style>
  <w:style w:type="paragraph" w:styleId="Subtitle">
    <w:name w:val="Subtitle"/>
    <w:basedOn w:val="Normal"/>
    <w:link w:val="SubtitleChar"/>
    <w:qFormat/>
    <w:rsid w:val="00A36F1C"/>
    <w:pPr>
      <w:widowControl/>
      <w:spacing w:before="0" w:after="0"/>
      <w:jc w:val="center"/>
    </w:pPr>
    <w:rPr>
      <w:b/>
      <w:snapToGrid/>
      <w:sz w:val="28"/>
      <w:lang w:val="fr-BE" w:eastAsia="en-GB"/>
    </w:rPr>
  </w:style>
  <w:style w:type="character" w:customStyle="1" w:styleId="SubtitleChar">
    <w:name w:val="Subtitle Char"/>
    <w:link w:val="Subtitle"/>
    <w:rsid w:val="00A36F1C"/>
    <w:rPr>
      <w:b/>
      <w:sz w:val="28"/>
      <w:lang w:val="fr-BE"/>
    </w:rPr>
  </w:style>
  <w:style w:type="character" w:customStyle="1" w:styleId="FootnoteTextChar">
    <w:name w:val="Footnote Text Char"/>
    <w:aliases w:val="Fußnote Char,Fußnotentextf Char,Note de bas de page Car Car Car Car Car Car Car Car Car Car Char,Note de bas de page Car Car Car Car Char,Note de bas de page Car Car Car Car Car Car Car Car Car Char,ft Char,f Char"/>
    <w:link w:val="FootnoteText"/>
    <w:uiPriority w:val="99"/>
    <w:rsid w:val="00B9793F"/>
    <w:rPr>
      <w:snapToGrid w:val="0"/>
      <w:lang w:val="en-US" w:eastAsia="en-US"/>
    </w:rPr>
  </w:style>
  <w:style w:type="character" w:customStyle="1" w:styleId="normaltextrun">
    <w:name w:val="normaltextrun"/>
    <w:rsid w:val="00B9793F"/>
  </w:style>
  <w:style w:type="character" w:customStyle="1" w:styleId="eop">
    <w:name w:val="eop"/>
    <w:rsid w:val="00B9793F"/>
  </w:style>
  <w:style w:type="paragraph" w:customStyle="1" w:styleId="paragraph">
    <w:name w:val="paragraph"/>
    <w:basedOn w:val="Normal"/>
    <w:rsid w:val="00B9793F"/>
    <w:pPr>
      <w:widowControl/>
      <w:spacing w:beforeAutospacing="1" w:afterAutospacing="1"/>
    </w:pPr>
    <w:rPr>
      <w:snapToGrid/>
      <w:szCs w:val="24"/>
      <w:lang w:val="fr-BE" w:eastAsia="fr-BE"/>
    </w:rPr>
  </w:style>
  <w:style w:type="character" w:customStyle="1" w:styleId="highlight">
    <w:name w:val="highlight"/>
    <w:rsid w:val="00B9793F"/>
    <w:rPr>
      <w:rFonts w:cs="Times New Roman"/>
    </w:rPr>
  </w:style>
  <w:style w:type="paragraph" w:styleId="ListParagraph">
    <w:name w:val="List Paragraph"/>
    <w:basedOn w:val="Normal"/>
    <w:uiPriority w:val="34"/>
    <w:qFormat/>
    <w:rsid w:val="00B9793F"/>
    <w:pPr>
      <w:ind w:left="720"/>
    </w:pPr>
  </w:style>
  <w:style w:type="paragraph" w:styleId="Revision">
    <w:name w:val="Revision"/>
    <w:hidden/>
    <w:uiPriority w:val="99"/>
    <w:semiHidden/>
    <w:rsid w:val="00D97139"/>
    <w:rPr>
      <w:snapToGrid w:val="0"/>
      <w:sz w:val="24"/>
      <w:lang w:val="en-US" w:eastAsia="en-US"/>
    </w:rPr>
  </w:style>
  <w:style w:type="character" w:customStyle="1" w:styleId="Heading4Char">
    <w:name w:val="Heading 4 Char"/>
    <w:link w:val="Heading4"/>
    <w:semiHidden/>
    <w:rsid w:val="009B5369"/>
    <w:rPr>
      <w:rFonts w:ascii="Calibri" w:eastAsia="Times New Roman" w:hAnsi="Calibri" w:cs="Times New Roman"/>
      <w:b/>
      <w:bCs/>
      <w:snapToGrid w:val="0"/>
      <w:sz w:val="28"/>
      <w:szCs w:val="28"/>
      <w:lang w:val="en-US" w:eastAsia="en-US"/>
    </w:rPr>
  </w:style>
  <w:style w:type="paragraph" w:customStyle="1" w:styleId="Default">
    <w:name w:val="Default"/>
    <w:rsid w:val="0092504E"/>
    <w:pPr>
      <w:autoSpaceDE w:val="0"/>
      <w:autoSpaceDN w:val="0"/>
      <w:adjustRightInd w:val="0"/>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607059">
      <w:bodyDiv w:val="1"/>
      <w:marLeft w:val="0"/>
      <w:marRight w:val="0"/>
      <w:marTop w:val="0"/>
      <w:marBottom w:val="0"/>
      <w:divBdr>
        <w:top w:val="none" w:sz="0" w:space="0" w:color="auto"/>
        <w:left w:val="none" w:sz="0" w:space="0" w:color="auto"/>
        <w:bottom w:val="none" w:sz="0" w:space="0" w:color="auto"/>
        <w:right w:val="none" w:sz="0" w:space="0" w:color="auto"/>
      </w:divBdr>
    </w:div>
    <w:div w:id="473184801">
      <w:bodyDiv w:val="1"/>
      <w:marLeft w:val="0"/>
      <w:marRight w:val="0"/>
      <w:marTop w:val="0"/>
      <w:marBottom w:val="0"/>
      <w:divBdr>
        <w:top w:val="none" w:sz="0" w:space="0" w:color="auto"/>
        <w:left w:val="none" w:sz="0" w:space="0" w:color="auto"/>
        <w:bottom w:val="none" w:sz="0" w:space="0" w:color="auto"/>
        <w:right w:val="none" w:sz="0" w:space="0" w:color="auto"/>
      </w:divBdr>
    </w:div>
    <w:div w:id="708455643">
      <w:bodyDiv w:val="1"/>
      <w:marLeft w:val="0"/>
      <w:marRight w:val="0"/>
      <w:marTop w:val="0"/>
      <w:marBottom w:val="0"/>
      <w:divBdr>
        <w:top w:val="none" w:sz="0" w:space="0" w:color="auto"/>
        <w:left w:val="none" w:sz="0" w:space="0" w:color="auto"/>
        <w:bottom w:val="none" w:sz="0" w:space="0" w:color="auto"/>
        <w:right w:val="none" w:sz="0" w:space="0" w:color="auto"/>
      </w:divBdr>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 w:id="144627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s.ec.europa.eu/display/ExactExternalWiki/Annex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c.europa.eu/budget/graphs/inforeur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C5981-B2F8-4871-99F1-6A1E5B122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6</Pages>
  <Words>2054</Words>
  <Characters>11710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European Commission</Company>
  <LinksUpToDate>false</LinksUpToDate>
  <CharactersWithSpaces>13737</CharactersWithSpaces>
  <SharedDoc>false</SharedDoc>
  <HLinks>
    <vt:vector size="12" baseType="variant">
      <vt:variant>
        <vt:i4>5308446</vt:i4>
      </vt:variant>
      <vt:variant>
        <vt:i4>3</vt:i4>
      </vt:variant>
      <vt:variant>
        <vt:i4>0</vt:i4>
      </vt:variant>
      <vt:variant>
        <vt:i4>5</vt:i4>
      </vt:variant>
      <vt:variant>
        <vt:lpwstr>http://ec.europa.eu/europeaid/prag/annexes.do?chapterTitleCode=A</vt:lpwstr>
      </vt:variant>
      <vt:variant>
        <vt:lpwstr/>
      </vt:variant>
      <vt:variant>
        <vt:i4>1572957</vt:i4>
      </vt:variant>
      <vt:variant>
        <vt:i4>0</vt:i4>
      </vt:variant>
      <vt:variant>
        <vt:i4>0</vt:i4>
      </vt:variant>
      <vt:variant>
        <vt:i4>5</vt:i4>
      </vt:variant>
      <vt:variant>
        <vt:lpwstr>http://ec.europa.eu/europeaid/prag/annexes.do?group=B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subject/>
  <dc:creator>ramatje</dc:creator>
  <cp:keywords/>
  <cp:lastModifiedBy>Miroslava Vlačić</cp:lastModifiedBy>
  <cp:revision>61</cp:revision>
  <cp:lastPrinted>2025-12-22T09:13:00Z</cp:lastPrinted>
  <dcterms:created xsi:type="dcterms:W3CDTF">2024-06-17T14:03:00Z</dcterms:created>
  <dcterms:modified xsi:type="dcterms:W3CDTF">2026-08-17T07:36:00Z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MSIP_Label_6bd9ddd1-4d20-43f6-abfa-fc3c07406f94_Enabled">
    <vt:lpwstr>true</vt:lpwstr>
  </property>
  <property fmtid="{D5CDD505-2E9C-101B-9397-08002B2CF9AE}" pid="5" name="MSIP_Label_6bd9ddd1-4d20-43f6-abfa-fc3c07406f94_SetDate">
    <vt:lpwstr>2023-04-04T08:24:05Z</vt:lpwstr>
  </property>
  <property fmtid="{D5CDD505-2E9C-101B-9397-08002B2CF9AE}" pid="6" name="MSIP_Label_6bd9ddd1-4d20-43f6-abfa-fc3c07406f94_Method">
    <vt:lpwstr>Privileged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e2b06f07-c8cb-47fd-ac19-36a976675b57</vt:lpwstr>
  </property>
  <property fmtid="{D5CDD505-2E9C-101B-9397-08002B2CF9AE}" pid="10" name="MSIP_Label_6bd9ddd1-4d20-43f6-abfa-fc3c07406f94_ContentBits">
    <vt:lpwstr>0</vt:lpwstr>
  </property>
  <property fmtid="{D5CDD505-2E9C-101B-9397-08002B2CF9AE}" pid="11" name="GrammarlyDocumentId">
    <vt:lpwstr>708e1bfd-0991-42b6-8b9a-c88ae745a60a</vt:lpwstr>
  </property>
</Properties>
</file>